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BF78D">
      <w:pPr>
        <w:ind w:left="440" w:hanging="440" w:hangingChars="100"/>
        <w:jc w:val="center"/>
        <w:rPr>
          <w:rFonts w:hint="eastAsia" w:ascii="方正小标宋_GBK" w:hAnsi="方正小标宋_GBK" w:eastAsia="方正小标宋_GBK" w:cs="方正小标宋_GBK"/>
          <w:sz w:val="44"/>
          <w:szCs w:val="44"/>
        </w:rPr>
      </w:pPr>
      <w:r>
        <w:rPr>
          <w:rFonts w:hint="eastAsia" w:ascii="方正小标宋_GBK" w:eastAsia="方正小标宋_GBK"/>
          <w:sz w:val="44"/>
          <w:szCs w:val="44"/>
        </w:rPr>
        <w:t>关于</w:t>
      </w:r>
      <w:r>
        <w:rPr>
          <w:rFonts w:hint="eastAsia" w:ascii="方正小标宋_GBK" w:hAnsi="方正小标宋_GBK" w:eastAsia="方正小标宋_GBK" w:cs="方正小标宋_GBK"/>
          <w:sz w:val="44"/>
          <w:szCs w:val="44"/>
        </w:rPr>
        <w:t>《连平县农村公路养护管理实施办法</w:t>
      </w:r>
    </w:p>
    <w:p w14:paraId="5FA18FC8">
      <w:pPr>
        <w:ind w:left="440" w:hanging="440" w:hangingChars="100"/>
        <w:jc w:val="center"/>
        <w:rPr>
          <w:rFonts w:ascii="方正小标宋_GBK" w:eastAsia="方正小标宋_GBK"/>
          <w:sz w:val="44"/>
          <w:szCs w:val="44"/>
        </w:rPr>
      </w:pPr>
      <w:r>
        <w:rPr>
          <w:rFonts w:hint="eastAsia" w:ascii="方正小标宋_GBK" w:hAnsi="方正小标宋_GBK" w:eastAsia="方正小标宋_GBK" w:cs="方正小标宋_GBK"/>
          <w:sz w:val="44"/>
          <w:szCs w:val="44"/>
        </w:rPr>
        <w:t>（征求意见稿）》</w:t>
      </w:r>
      <w:r>
        <w:rPr>
          <w:rFonts w:hint="eastAsia" w:ascii="方正小标宋_GBK" w:eastAsia="方正小标宋_GBK"/>
          <w:sz w:val="44"/>
          <w:szCs w:val="44"/>
        </w:rPr>
        <w:t>的制定说明</w:t>
      </w:r>
    </w:p>
    <w:p w14:paraId="1EE83002"/>
    <w:p w14:paraId="4DE9AEA6">
      <w:pPr>
        <w:spacing w:line="560" w:lineRule="exact"/>
        <w:ind w:firstLine="707" w:firstLineChars="221"/>
        <w:rPr>
          <w:rFonts w:ascii="仿宋_GB2312" w:hAnsi="宋体" w:eastAsia="仿宋_GB2312" w:cs="宋体"/>
          <w:szCs w:val="32"/>
        </w:rPr>
      </w:pPr>
      <w:r>
        <w:rPr>
          <w:rFonts w:hint="eastAsia" w:ascii="仿宋_GB2312" w:hAnsi="仿宋_GB2312" w:eastAsia="仿宋_GB2312" w:cs="仿宋_GB2312"/>
          <w:color w:val="auto"/>
          <w:sz w:val="32"/>
          <w:szCs w:val="32"/>
        </w:rPr>
        <w:t>为进一步管好、护好农村公路，加快完善农村公路管理养护体制和长效机制，</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shd w:val="clear" w:color="auto" w:fill="FFFFFF"/>
        </w:rPr>
        <w:t>《中华人民共和国公路法</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公路安全保护条例</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fill="FFFFFF"/>
        </w:rPr>
        <w:t>农村公路养护管理办法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shd w:val="clear" w:color="auto" w:fill="FFFFFF"/>
          <w:lang w:val="en-US" w:eastAsia="zh-CN"/>
        </w:rPr>
        <w:t>广东省农村公路条例</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和国务院、省、市</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县</w:t>
      </w:r>
      <w:r>
        <w:rPr>
          <w:rFonts w:hint="eastAsia" w:ascii="仿宋_GB2312" w:hAnsi="仿宋_GB2312" w:eastAsia="仿宋_GB2312" w:cs="仿宋_GB2312"/>
          <w:color w:val="auto"/>
          <w:sz w:val="32"/>
          <w:szCs w:val="32"/>
          <w:shd w:val="clear" w:color="auto" w:fill="FFFFFF"/>
        </w:rPr>
        <w:t>关于深化农村公路养护管理体制改革</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相关规定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结合我县实际，我局起草了</w:t>
      </w:r>
      <w:r>
        <w:rPr>
          <w:rFonts w:hint="eastAsia" w:ascii="仿宋_GB2312" w:hAnsi="仿宋_GB2312" w:eastAsia="仿宋_GB2312" w:cs="仿宋_GB2312"/>
          <w:color w:val="auto"/>
          <w:sz w:val="32"/>
          <w:szCs w:val="32"/>
          <w:lang w:val="en-US" w:eastAsia="zh-CN"/>
        </w:rPr>
        <w:t>规范性文件</w:t>
      </w:r>
      <w:r>
        <w:rPr>
          <w:rFonts w:hint="eastAsia" w:ascii="仿宋_GB2312" w:hAnsi="仿宋_GB2312" w:eastAsia="仿宋_GB2312" w:cs="仿宋_GB2312"/>
          <w:color w:val="auto"/>
          <w:sz w:val="32"/>
          <w:szCs w:val="32"/>
        </w:rPr>
        <w:t>《连平县农村公路养护管理实施办法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宋体" w:eastAsia="仿宋_GB2312" w:cs="宋体"/>
          <w:szCs w:val="32"/>
        </w:rPr>
        <w:t>，根据《广东省行政机关规范性文件管理规定》（广东省人民政府令第93号）和《广东省人民政府办公厅关于进一步加强行政机关规范性文件监督管理工作的意见》（粤府办〔2014〕32号）有关要求，现就文件制定有关事宜作说明如下：</w:t>
      </w:r>
    </w:p>
    <w:p w14:paraId="40BB0CAA">
      <w:pPr>
        <w:spacing w:line="560" w:lineRule="exact"/>
        <w:ind w:firstLine="707" w:firstLineChars="221"/>
        <w:rPr>
          <w:rFonts w:ascii="黑体" w:eastAsia="黑体"/>
        </w:rPr>
      </w:pPr>
      <w:r>
        <w:rPr>
          <w:rFonts w:hint="eastAsia" w:ascii="黑体" w:eastAsia="黑体"/>
        </w:rPr>
        <w:t>一、文件制定背景说明。</w:t>
      </w:r>
    </w:p>
    <w:p w14:paraId="6CFA865D">
      <w:pPr>
        <w:spacing w:line="560" w:lineRule="exact"/>
        <w:ind w:firstLine="707" w:firstLineChars="221"/>
        <w:rPr>
          <w:rFonts w:hint="eastAsia" w:ascii="仿宋_GB2312" w:hAnsi="宋体" w:eastAsia="仿宋_GB2312" w:cs="宋体"/>
          <w:szCs w:val="32"/>
        </w:rPr>
      </w:pPr>
      <w:r>
        <w:rPr>
          <w:rFonts w:hint="eastAsia" w:ascii="仿宋_GB2312" w:hAnsi="宋体" w:eastAsia="仿宋_GB2312" w:cs="宋体"/>
          <w:szCs w:val="32"/>
        </w:rPr>
        <w:t>为进一步建立健全我县农村公路养护管理长效机制，全面提升农村公路养护质量，切实巩固农村公路建设成果，延长农村公路使用寿命，保障农村公路安全畅通，更好地推进乡村振兴战略，</w:t>
      </w:r>
      <w:r>
        <w:rPr>
          <w:rFonts w:hint="eastAsia" w:ascii="仿宋_GB2312" w:hAnsi="宋体" w:eastAsia="仿宋_GB2312" w:cs="宋体"/>
          <w:szCs w:val="32"/>
          <w:lang w:val="en-US" w:eastAsia="zh-CN"/>
        </w:rPr>
        <w:t>根据</w:t>
      </w:r>
      <w:r>
        <w:rPr>
          <w:rFonts w:hint="eastAsia" w:ascii="仿宋_GB2312" w:hAnsi="宋体" w:eastAsia="仿宋_GB2312" w:cs="宋体"/>
          <w:szCs w:val="32"/>
        </w:rPr>
        <w:t>《中华人民共和国公路法</w:t>
      </w:r>
      <w:r>
        <w:rPr>
          <w:rFonts w:hint="eastAsia" w:ascii="仿宋_GB2312" w:hAnsi="宋体" w:eastAsia="仿宋_GB2312" w:cs="宋体"/>
          <w:szCs w:val="32"/>
          <w:lang w:eastAsia="zh-CN"/>
        </w:rPr>
        <w:t>》《</w:t>
      </w:r>
      <w:r>
        <w:rPr>
          <w:rFonts w:hint="eastAsia" w:ascii="仿宋_GB2312" w:hAnsi="宋体" w:eastAsia="仿宋_GB2312" w:cs="宋体"/>
          <w:szCs w:val="32"/>
        </w:rPr>
        <w:t>公路安全保护条例</w:t>
      </w:r>
      <w:r>
        <w:rPr>
          <w:rFonts w:hint="eastAsia" w:ascii="仿宋_GB2312" w:hAnsi="宋体" w:eastAsia="仿宋_GB2312" w:cs="宋体"/>
          <w:szCs w:val="32"/>
          <w:lang w:eastAsia="zh-CN"/>
        </w:rPr>
        <w:t>》《</w:t>
      </w:r>
      <w:r>
        <w:rPr>
          <w:rFonts w:hint="eastAsia" w:ascii="仿宋_GB2312" w:hAnsi="宋体" w:eastAsia="仿宋_GB2312" w:cs="宋体"/>
          <w:szCs w:val="32"/>
        </w:rPr>
        <w:t>农村公路养护管理办法</w:t>
      </w:r>
      <w:r>
        <w:rPr>
          <w:rFonts w:hint="eastAsia" w:ascii="仿宋_GB2312" w:hAnsi="宋体" w:eastAsia="仿宋_GB2312" w:cs="宋体"/>
          <w:szCs w:val="32"/>
          <w:lang w:eastAsia="zh-CN"/>
        </w:rPr>
        <w:t>》《</w:t>
      </w:r>
      <w:r>
        <w:rPr>
          <w:rFonts w:hint="eastAsia" w:ascii="仿宋_GB2312" w:hAnsi="宋体" w:eastAsia="仿宋_GB2312" w:cs="宋体"/>
          <w:szCs w:val="32"/>
          <w:lang w:val="en-US" w:eastAsia="zh-CN"/>
        </w:rPr>
        <w:t>广东省农村公路条例》《</w:t>
      </w:r>
      <w:r>
        <w:rPr>
          <w:rFonts w:hint="eastAsia" w:ascii="仿宋_GB2312" w:hAnsi="宋体" w:eastAsia="仿宋_GB2312" w:cs="宋体"/>
          <w:szCs w:val="32"/>
        </w:rPr>
        <w:t>国务院办公厅关于深化农村公路管理养护体制改革的意见》（国办发</w:t>
      </w:r>
      <w:r>
        <w:rPr>
          <w:rFonts w:hint="eastAsia" w:ascii="仿宋_GB2312" w:hAnsi="宋体" w:eastAsia="仿宋_GB2312" w:cs="宋体"/>
          <w:szCs w:val="32"/>
          <w:lang w:eastAsia="zh-CN"/>
        </w:rPr>
        <w:t>〔2019〕</w:t>
      </w:r>
      <w:r>
        <w:rPr>
          <w:rFonts w:hint="eastAsia" w:ascii="仿宋_GB2312" w:hAnsi="宋体" w:eastAsia="仿宋_GB2312" w:cs="宋体"/>
          <w:szCs w:val="32"/>
        </w:rPr>
        <w:t>45号</w:t>
      </w:r>
      <w:r>
        <w:rPr>
          <w:rFonts w:hint="eastAsia" w:ascii="仿宋_GB2312" w:hAnsi="宋体" w:eastAsia="仿宋_GB2312" w:cs="宋体"/>
          <w:szCs w:val="32"/>
          <w:lang w:eastAsia="zh-CN"/>
        </w:rPr>
        <w:t>）、</w:t>
      </w:r>
      <w:r>
        <w:rPr>
          <w:rFonts w:hint="eastAsia" w:ascii="仿宋_GB2312" w:hAnsi="宋体" w:eastAsia="仿宋_GB2312" w:cs="宋体"/>
          <w:szCs w:val="32"/>
        </w:rPr>
        <w:t>《中共广东省委办公厅、广东省人民政府办公厅印发关于加快推进“四好农村路”建设的实施意见的通知》（粤办发</w:t>
      </w:r>
      <w:r>
        <w:rPr>
          <w:rFonts w:hint="eastAsia" w:ascii="仿宋_GB2312" w:hAnsi="宋体" w:eastAsia="仿宋_GB2312" w:cs="宋体"/>
          <w:szCs w:val="32"/>
          <w:lang w:eastAsia="zh-CN"/>
        </w:rPr>
        <w:t>〔2018〕</w:t>
      </w:r>
      <w:r>
        <w:rPr>
          <w:rFonts w:hint="eastAsia" w:ascii="仿宋_GB2312" w:hAnsi="宋体" w:eastAsia="仿宋_GB2312" w:cs="宋体"/>
          <w:szCs w:val="32"/>
        </w:rPr>
        <w:t>36号）</w:t>
      </w:r>
      <w:r>
        <w:rPr>
          <w:rFonts w:hint="eastAsia" w:ascii="仿宋_GB2312" w:hAnsi="宋体" w:eastAsia="仿宋_GB2312" w:cs="宋体"/>
          <w:szCs w:val="32"/>
          <w:lang w:eastAsia="zh-CN"/>
        </w:rPr>
        <w:t>、</w:t>
      </w:r>
      <w:r>
        <w:rPr>
          <w:rFonts w:hint="eastAsia" w:ascii="仿宋_GB2312" w:hAnsi="宋体" w:eastAsia="仿宋_GB2312" w:cs="宋体"/>
          <w:szCs w:val="32"/>
        </w:rPr>
        <w:t>《广东省深化农村公路管理养护体制改革实施方案》（粤府办</w:t>
      </w:r>
      <w:r>
        <w:rPr>
          <w:rFonts w:hint="eastAsia" w:ascii="仿宋_GB2312" w:hAnsi="宋体" w:eastAsia="仿宋_GB2312" w:cs="宋体"/>
          <w:szCs w:val="32"/>
          <w:lang w:eastAsia="zh-CN"/>
        </w:rPr>
        <w:t>〔2021〕</w:t>
      </w:r>
      <w:r>
        <w:rPr>
          <w:rFonts w:hint="eastAsia" w:ascii="仿宋_GB2312" w:hAnsi="宋体" w:eastAsia="仿宋_GB2312" w:cs="宋体"/>
          <w:szCs w:val="32"/>
        </w:rPr>
        <w:t>1号）</w:t>
      </w:r>
      <w:r>
        <w:rPr>
          <w:rFonts w:hint="eastAsia" w:ascii="仿宋_GB2312" w:hAnsi="宋体" w:eastAsia="仿宋_GB2312" w:cs="宋体"/>
          <w:szCs w:val="32"/>
          <w:lang w:eastAsia="zh-CN"/>
        </w:rPr>
        <w:t>、</w:t>
      </w:r>
      <w:r>
        <w:rPr>
          <w:rFonts w:hint="eastAsia" w:ascii="仿宋_GB2312" w:hAnsi="宋体" w:eastAsia="仿宋_GB2312" w:cs="宋体"/>
          <w:szCs w:val="32"/>
        </w:rPr>
        <w:t>《河源市深化农村公路管理养护体制改革实施方案》（河府办</w:t>
      </w:r>
      <w:r>
        <w:rPr>
          <w:rFonts w:hint="eastAsia" w:ascii="仿宋_GB2312" w:hAnsi="宋体" w:eastAsia="仿宋_GB2312" w:cs="宋体"/>
          <w:szCs w:val="32"/>
          <w:lang w:eastAsia="zh-CN"/>
        </w:rPr>
        <w:t>〔2021〕</w:t>
      </w:r>
      <w:r>
        <w:rPr>
          <w:rFonts w:hint="eastAsia" w:ascii="仿宋_GB2312" w:hAnsi="宋体" w:eastAsia="仿宋_GB2312" w:cs="宋体"/>
          <w:szCs w:val="32"/>
        </w:rPr>
        <w:t>21号</w:t>
      </w:r>
      <w:r>
        <w:rPr>
          <w:rFonts w:hint="eastAsia" w:ascii="仿宋_GB2312" w:hAnsi="宋体" w:eastAsia="仿宋_GB2312" w:cs="宋体"/>
          <w:szCs w:val="32"/>
          <w:lang w:eastAsia="zh-CN"/>
        </w:rPr>
        <w:t>）</w:t>
      </w:r>
      <w:r>
        <w:rPr>
          <w:rFonts w:hint="eastAsia" w:ascii="仿宋_GB2312" w:hAnsi="宋体" w:eastAsia="仿宋_GB2312" w:cs="宋体"/>
          <w:szCs w:val="32"/>
        </w:rPr>
        <w:t>及《连平县深化农村公路管理养护体制改革实施方案》（连府办</w:t>
      </w:r>
      <w:r>
        <w:rPr>
          <w:rFonts w:hint="eastAsia" w:ascii="仿宋_GB2312" w:hAnsi="宋体" w:eastAsia="仿宋_GB2312" w:cs="宋体"/>
          <w:szCs w:val="32"/>
          <w:lang w:eastAsia="zh-CN"/>
        </w:rPr>
        <w:t>〔2023〕</w:t>
      </w:r>
      <w:r>
        <w:rPr>
          <w:rFonts w:hint="eastAsia" w:ascii="仿宋_GB2312" w:hAnsi="宋体" w:eastAsia="仿宋_GB2312" w:cs="宋体"/>
          <w:szCs w:val="32"/>
        </w:rPr>
        <w:t>32号）等法律法规规定，结合我县实际，制定本办法。</w:t>
      </w:r>
    </w:p>
    <w:p w14:paraId="2EDCBDCB">
      <w:pPr>
        <w:spacing w:line="560" w:lineRule="exact"/>
        <w:ind w:firstLine="707" w:firstLineChars="221"/>
        <w:rPr>
          <w:rFonts w:ascii="黑体" w:hAnsi="仿宋" w:eastAsia="黑体"/>
          <w:szCs w:val="32"/>
        </w:rPr>
      </w:pPr>
      <w:r>
        <w:rPr>
          <w:rFonts w:hint="eastAsia" w:ascii="黑体" w:hAnsi="仿宋" w:eastAsia="黑体"/>
          <w:szCs w:val="32"/>
        </w:rPr>
        <w:t>二、法律法规政策依据。</w:t>
      </w:r>
    </w:p>
    <w:p w14:paraId="615CE5D3">
      <w:pPr>
        <w:pStyle w:val="10"/>
        <w:spacing w:line="56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宋体" w:eastAsia="仿宋_GB2312" w:cs="宋体"/>
          <w:szCs w:val="32"/>
        </w:rPr>
        <w:t>1.</w:t>
      </w:r>
      <w:r>
        <w:rPr>
          <w:rFonts w:hint="eastAsia" w:ascii="仿宋_GB2312" w:hAnsi="仿宋_GB2312" w:eastAsia="仿宋_GB2312" w:cs="仿宋_GB2312"/>
          <w:color w:val="auto"/>
          <w:sz w:val="32"/>
          <w:szCs w:val="32"/>
          <w:shd w:val="clear" w:color="auto" w:fill="FFFFFF"/>
        </w:rPr>
        <w:t>《中华人民共和国公路法》</w:t>
      </w:r>
    </w:p>
    <w:p w14:paraId="61867C06">
      <w:pPr>
        <w:pStyle w:val="10"/>
        <w:spacing w:line="560" w:lineRule="exact"/>
        <w:ind w:firstLine="640"/>
        <w:rPr>
          <w:rFonts w:hint="eastAsia" w:ascii="仿宋_GB2312" w:hAnsi="仿宋_GB2312" w:eastAsia="仿宋_GB2312" w:cs="仿宋_GB2312"/>
          <w:color w:val="auto"/>
          <w:sz w:val="32"/>
          <w:szCs w:val="32"/>
          <w:shd w:val="clear" w:color="auto" w:fill="FFFFFF"/>
          <w:lang w:eastAsia="zh-CN"/>
        </w:rPr>
      </w:pPr>
      <w:r>
        <w:rPr>
          <w:rFonts w:hint="eastAsia" w:ascii="仿宋_GB2312" w:hAnsi="宋体" w:eastAsia="仿宋_GB2312" w:cs="宋体"/>
          <w:szCs w:val="32"/>
          <w:lang w:val="en-US" w:eastAsia="zh-CN"/>
        </w:rPr>
        <w:t>2.</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公路安全保护条例</w:t>
      </w:r>
      <w:r>
        <w:rPr>
          <w:rFonts w:hint="eastAsia" w:ascii="仿宋_GB2312" w:hAnsi="仿宋_GB2312" w:eastAsia="仿宋_GB2312" w:cs="仿宋_GB2312"/>
          <w:color w:val="auto"/>
          <w:sz w:val="32"/>
          <w:szCs w:val="32"/>
          <w:shd w:val="clear" w:color="auto" w:fill="FFFFFF"/>
          <w:lang w:eastAsia="zh-CN"/>
        </w:rPr>
        <w:t>》</w:t>
      </w:r>
    </w:p>
    <w:p w14:paraId="047EA538">
      <w:pPr>
        <w:pStyle w:val="10"/>
        <w:spacing w:line="560" w:lineRule="exact"/>
        <w:ind w:firstLine="640"/>
        <w:rPr>
          <w:rFonts w:hint="eastAsia" w:ascii="仿宋_GB2312" w:hAnsi="仿宋_GB2312" w:eastAsia="仿宋_GB2312" w:cs="仿宋_GB2312"/>
          <w:color w:val="auto"/>
          <w:sz w:val="32"/>
          <w:szCs w:val="32"/>
          <w:shd w:val="clear" w:color="auto" w:fill="FFFFFF"/>
          <w:lang w:eastAsia="zh-CN"/>
        </w:rPr>
      </w:pPr>
      <w:r>
        <w:rPr>
          <w:rFonts w:hint="eastAsia" w:ascii="仿宋_GB2312" w:hAnsi="宋体" w:eastAsia="仿宋_GB2312" w:cs="宋体"/>
          <w:szCs w:val="32"/>
          <w:lang w:val="en-US" w:eastAsia="zh-CN"/>
        </w:rPr>
        <w:t>3</w:t>
      </w:r>
      <w:r>
        <w:rPr>
          <w:rFonts w:hint="eastAsia" w:ascii="仿宋_GB2312" w:hAnsi="宋体" w:eastAsia="仿宋_GB2312" w:cs="宋体"/>
          <w:szCs w:val="32"/>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fill="FFFFFF"/>
        </w:rPr>
        <w:t>农村公路养护管理办法</w:t>
      </w:r>
      <w:r>
        <w:rPr>
          <w:rFonts w:hint="eastAsia" w:ascii="仿宋_GB2312" w:hAnsi="仿宋_GB2312" w:eastAsia="仿宋_GB2312" w:cs="仿宋_GB2312"/>
          <w:color w:val="auto"/>
          <w:sz w:val="32"/>
          <w:szCs w:val="32"/>
          <w:shd w:val="clear" w:color="auto" w:fill="FFFFFF"/>
          <w:lang w:eastAsia="zh-CN"/>
        </w:rPr>
        <w:t>》</w:t>
      </w:r>
    </w:p>
    <w:p w14:paraId="42E36329">
      <w:pPr>
        <w:pStyle w:val="10"/>
        <w:spacing w:line="560" w:lineRule="exact"/>
        <w:ind w:firstLine="640"/>
        <w:rPr>
          <w:rFonts w:hint="eastAsia" w:ascii="仿宋_GB2312" w:hAnsi="仿宋_GB2312" w:eastAsia="仿宋_GB2312" w:cs="仿宋_GB2312"/>
          <w:color w:val="auto"/>
          <w:sz w:val="32"/>
          <w:szCs w:val="32"/>
          <w:shd w:val="clear" w:color="auto" w:fill="FFFFFF"/>
          <w:lang w:eastAsia="zh-CN"/>
        </w:rPr>
      </w:pPr>
      <w:r>
        <w:rPr>
          <w:rFonts w:hint="eastAsia" w:ascii="仿宋_GB2312" w:hAnsi="宋体" w:eastAsia="仿宋_GB2312" w:cs="宋体"/>
          <w:szCs w:val="32"/>
          <w:lang w:val="en-US" w:eastAsia="zh-CN"/>
        </w:rPr>
        <w:t>4</w:t>
      </w:r>
      <w:r>
        <w:rPr>
          <w:rFonts w:hint="eastAsia" w:ascii="仿宋_GB2312" w:hAnsi="宋体" w:eastAsia="仿宋_GB2312" w:cs="宋体"/>
          <w:szCs w:val="32"/>
        </w:rPr>
        <w:t>.</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广东省农村公路条例</w:t>
      </w:r>
      <w:r>
        <w:rPr>
          <w:rFonts w:hint="eastAsia" w:ascii="仿宋_GB2312" w:hAnsi="仿宋_GB2312" w:eastAsia="仿宋_GB2312" w:cs="仿宋_GB2312"/>
          <w:color w:val="auto"/>
          <w:sz w:val="32"/>
          <w:szCs w:val="32"/>
          <w:shd w:val="clear" w:color="auto" w:fill="FFFFFF"/>
          <w:lang w:eastAsia="zh-CN"/>
        </w:rPr>
        <w:t>》</w:t>
      </w:r>
    </w:p>
    <w:p w14:paraId="01C4DC71">
      <w:pPr>
        <w:pStyle w:val="10"/>
        <w:spacing w:line="560" w:lineRule="exact"/>
        <w:ind w:left="960" w:leftChars="200" w:hanging="320" w:hangingChars="100"/>
        <w:rPr>
          <w:rFonts w:ascii="仿宋_GB2312" w:hAnsi="宋体" w:eastAsia="仿宋_GB2312" w:cs="宋体"/>
          <w:szCs w:val="32"/>
        </w:rPr>
      </w:pPr>
      <w:r>
        <w:rPr>
          <w:rFonts w:hint="eastAsia" w:ascii="仿宋_GB2312" w:hAnsi="宋体" w:eastAsia="仿宋_GB2312" w:cs="宋体"/>
          <w:szCs w:val="32"/>
          <w:lang w:val="en-US" w:eastAsia="zh-CN"/>
        </w:rPr>
        <w:t>5</w:t>
      </w:r>
      <w:r>
        <w:rPr>
          <w:rFonts w:hint="eastAsia" w:ascii="仿宋_GB2312" w:hAnsi="宋体" w:eastAsia="仿宋_GB2312" w:cs="宋体"/>
          <w:szCs w:val="32"/>
        </w:rPr>
        <w:t>.</w:t>
      </w:r>
      <w:r>
        <w:rPr>
          <w:rFonts w:hint="eastAsia" w:ascii="仿宋_GB2312" w:hAnsi="仿宋_GB2312" w:eastAsia="仿宋_GB2312" w:cs="仿宋_GB2312"/>
          <w:i w:val="0"/>
          <w:iCs w:val="0"/>
          <w:caps w:val="0"/>
          <w:color w:val="auto"/>
          <w:spacing w:val="0"/>
          <w:sz w:val="32"/>
          <w:szCs w:val="32"/>
          <w:shd w:val="clear" w:fill="FFFFFF"/>
        </w:rPr>
        <w:t>《国务院办公厅关于深化农村公路管理养护体制改革的意见》（国办发</w:t>
      </w:r>
      <w:r>
        <w:rPr>
          <w:rFonts w:hint="eastAsia" w:ascii="仿宋_GB2312" w:hAnsi="仿宋_GB2312" w:eastAsia="仿宋_GB2312" w:cs="仿宋_GB2312"/>
          <w:i w:val="0"/>
          <w:iCs w:val="0"/>
          <w:caps w:val="0"/>
          <w:color w:val="auto"/>
          <w:spacing w:val="0"/>
          <w:sz w:val="32"/>
          <w:szCs w:val="32"/>
          <w:shd w:val="clear" w:fill="FFFFFF"/>
          <w:lang w:eastAsia="zh-CN"/>
        </w:rPr>
        <w:t>〔2019〕</w:t>
      </w:r>
      <w:r>
        <w:rPr>
          <w:rFonts w:hint="eastAsia" w:ascii="仿宋_GB2312" w:hAnsi="仿宋_GB2312" w:eastAsia="仿宋_GB2312" w:cs="仿宋_GB2312"/>
          <w:i w:val="0"/>
          <w:iCs w:val="0"/>
          <w:caps w:val="0"/>
          <w:color w:val="auto"/>
          <w:spacing w:val="0"/>
          <w:sz w:val="32"/>
          <w:szCs w:val="32"/>
          <w:shd w:val="clear" w:fill="FFFFFF"/>
        </w:rPr>
        <w:t>45号</w:t>
      </w:r>
      <w:r>
        <w:rPr>
          <w:rFonts w:hint="eastAsia" w:ascii="仿宋_GB2312" w:hAnsi="仿宋_GB2312" w:eastAsia="仿宋_GB2312" w:cs="仿宋_GB2312"/>
          <w:i w:val="0"/>
          <w:iCs w:val="0"/>
          <w:caps w:val="0"/>
          <w:color w:val="auto"/>
          <w:spacing w:val="0"/>
          <w:sz w:val="32"/>
          <w:szCs w:val="32"/>
          <w:shd w:val="clear" w:fill="FFFFFF"/>
          <w:lang w:eastAsia="zh-CN"/>
        </w:rPr>
        <w:t>）</w:t>
      </w:r>
    </w:p>
    <w:p w14:paraId="6AE56ACA">
      <w:pPr>
        <w:pStyle w:val="10"/>
        <w:spacing w:line="560" w:lineRule="exact"/>
        <w:ind w:left="960" w:leftChars="200" w:hanging="320" w:hangingChars="100"/>
        <w:rPr>
          <w:rFonts w:ascii="仿宋_GB2312" w:hAnsi="宋体" w:eastAsia="仿宋_GB2312" w:cs="宋体"/>
          <w:szCs w:val="32"/>
        </w:rPr>
      </w:pPr>
      <w:r>
        <w:rPr>
          <w:rFonts w:hint="eastAsia" w:ascii="仿宋_GB2312" w:hAnsi="宋体" w:eastAsia="仿宋_GB2312" w:cs="宋体"/>
          <w:szCs w:val="32"/>
          <w:lang w:val="en-US" w:eastAsia="zh-CN"/>
        </w:rPr>
        <w:t>6</w:t>
      </w:r>
      <w:r>
        <w:rPr>
          <w:rFonts w:hint="eastAsia" w:ascii="仿宋_GB2312" w:hAnsi="宋体" w:eastAsia="仿宋_GB2312" w:cs="宋体"/>
          <w:szCs w:val="32"/>
        </w:rPr>
        <w:t>.</w:t>
      </w:r>
      <w:r>
        <w:rPr>
          <w:rFonts w:hint="eastAsia" w:ascii="仿宋_GB2312" w:hAnsi="仿宋_GB2312" w:eastAsia="仿宋_GB2312" w:cs="仿宋_GB2312"/>
          <w:i w:val="0"/>
          <w:iCs w:val="0"/>
          <w:caps w:val="0"/>
          <w:color w:val="auto"/>
          <w:spacing w:val="0"/>
          <w:sz w:val="32"/>
          <w:szCs w:val="32"/>
          <w:shd w:val="clear" w:fill="FFFFFF"/>
        </w:rPr>
        <w:t>《中共广东省委办公厅、广东省人民政府办公厅印发关于加快推进“四好农村路”建设的实施意见的通知》（粤办发</w:t>
      </w:r>
      <w:r>
        <w:rPr>
          <w:rFonts w:hint="eastAsia" w:ascii="仿宋_GB2312" w:hAnsi="仿宋_GB2312" w:eastAsia="仿宋_GB2312" w:cs="仿宋_GB2312"/>
          <w:i w:val="0"/>
          <w:iCs w:val="0"/>
          <w:caps w:val="0"/>
          <w:color w:val="auto"/>
          <w:spacing w:val="0"/>
          <w:sz w:val="32"/>
          <w:szCs w:val="32"/>
          <w:shd w:val="clear" w:fill="FFFFFF"/>
          <w:lang w:eastAsia="zh-CN"/>
        </w:rPr>
        <w:t>〔2018〕</w:t>
      </w:r>
      <w:r>
        <w:rPr>
          <w:rFonts w:hint="eastAsia" w:ascii="仿宋_GB2312" w:hAnsi="仿宋_GB2312" w:eastAsia="仿宋_GB2312" w:cs="仿宋_GB2312"/>
          <w:i w:val="0"/>
          <w:iCs w:val="0"/>
          <w:caps w:val="0"/>
          <w:color w:val="auto"/>
          <w:spacing w:val="0"/>
          <w:sz w:val="32"/>
          <w:szCs w:val="32"/>
          <w:shd w:val="clear" w:fill="FFFFFF"/>
        </w:rPr>
        <w:t>36号）</w:t>
      </w:r>
    </w:p>
    <w:p w14:paraId="50A1FBBC">
      <w:pPr>
        <w:pStyle w:val="10"/>
        <w:spacing w:line="560" w:lineRule="exact"/>
        <w:ind w:left="960" w:leftChars="200" w:hanging="320" w:hangingChars="100"/>
        <w:rPr>
          <w:rFonts w:ascii="仿宋_GB2312" w:hAnsi="宋体" w:eastAsia="仿宋_GB2312" w:cs="宋体"/>
          <w:szCs w:val="32"/>
        </w:rPr>
      </w:pPr>
      <w:r>
        <w:rPr>
          <w:rFonts w:hint="eastAsia" w:ascii="仿宋_GB2312" w:hAnsi="宋体" w:eastAsia="仿宋_GB2312" w:cs="宋体"/>
          <w:szCs w:val="32"/>
          <w:lang w:val="en-US" w:eastAsia="zh-CN"/>
        </w:rPr>
        <w:t>7</w:t>
      </w:r>
      <w:r>
        <w:rPr>
          <w:rFonts w:hint="eastAsia" w:ascii="仿宋_GB2312" w:hAnsi="宋体" w:eastAsia="仿宋_GB2312" w:cs="宋体"/>
          <w:szCs w:val="32"/>
        </w:rPr>
        <w:t>.</w:t>
      </w:r>
      <w:r>
        <w:rPr>
          <w:rFonts w:hint="eastAsia" w:ascii="仿宋_GB2312" w:hAnsi="仿宋_GB2312" w:eastAsia="仿宋_GB2312" w:cs="仿宋_GB2312"/>
          <w:i w:val="0"/>
          <w:iCs w:val="0"/>
          <w:caps w:val="0"/>
          <w:color w:val="auto"/>
          <w:spacing w:val="0"/>
          <w:sz w:val="32"/>
          <w:szCs w:val="32"/>
          <w:shd w:val="clear" w:fill="FFFFFF"/>
        </w:rPr>
        <w:t>《广东省深化农村公路管理养护体制改革实施方案》（粤府办</w:t>
      </w:r>
      <w:r>
        <w:rPr>
          <w:rFonts w:hint="eastAsia" w:ascii="仿宋_GB2312" w:hAnsi="仿宋_GB2312" w:eastAsia="仿宋_GB2312" w:cs="仿宋_GB2312"/>
          <w:i w:val="0"/>
          <w:iCs w:val="0"/>
          <w:caps w:val="0"/>
          <w:color w:val="auto"/>
          <w:spacing w:val="0"/>
          <w:sz w:val="32"/>
          <w:szCs w:val="32"/>
          <w:shd w:val="clear" w:fill="FFFFFF"/>
          <w:lang w:eastAsia="zh-CN"/>
        </w:rPr>
        <w:t>〔2021〕</w:t>
      </w:r>
      <w:r>
        <w:rPr>
          <w:rFonts w:hint="eastAsia" w:ascii="仿宋_GB2312" w:hAnsi="仿宋_GB2312" w:eastAsia="仿宋_GB2312" w:cs="仿宋_GB2312"/>
          <w:i w:val="0"/>
          <w:iCs w:val="0"/>
          <w:caps w:val="0"/>
          <w:color w:val="auto"/>
          <w:spacing w:val="0"/>
          <w:sz w:val="32"/>
          <w:szCs w:val="32"/>
          <w:shd w:val="clear" w:fill="FFFFFF"/>
        </w:rPr>
        <w:t>1号）</w:t>
      </w:r>
    </w:p>
    <w:p w14:paraId="2BBBAD17">
      <w:pPr>
        <w:pStyle w:val="10"/>
        <w:spacing w:line="560" w:lineRule="exact"/>
        <w:ind w:left="960" w:leftChars="200" w:hanging="320" w:hangingChars="100"/>
        <w:rPr>
          <w:rFonts w:ascii="仿宋_GB2312" w:hAnsi="宋体" w:eastAsia="仿宋_GB2312" w:cs="宋体"/>
          <w:szCs w:val="32"/>
        </w:rPr>
      </w:pPr>
      <w:r>
        <w:rPr>
          <w:rFonts w:hint="eastAsia" w:ascii="仿宋_GB2312" w:hAnsi="宋体" w:eastAsia="仿宋_GB2312" w:cs="宋体"/>
          <w:szCs w:val="32"/>
          <w:lang w:val="en-US" w:eastAsia="zh-CN"/>
        </w:rPr>
        <w:t>8</w:t>
      </w:r>
      <w:r>
        <w:rPr>
          <w:rFonts w:hint="eastAsia" w:ascii="仿宋_GB2312" w:hAnsi="宋体" w:eastAsia="仿宋_GB2312" w:cs="宋体"/>
          <w:szCs w:val="32"/>
        </w:rPr>
        <w:t>.</w:t>
      </w:r>
      <w:r>
        <w:rPr>
          <w:rFonts w:hint="eastAsia" w:ascii="仿宋_GB2312" w:hAnsi="仿宋_GB2312" w:eastAsia="仿宋_GB2312" w:cs="仿宋_GB2312"/>
          <w:i w:val="0"/>
          <w:iCs w:val="0"/>
          <w:caps w:val="0"/>
          <w:color w:val="auto"/>
          <w:spacing w:val="0"/>
          <w:sz w:val="32"/>
          <w:szCs w:val="32"/>
          <w:shd w:val="clear" w:fill="FFFFFF"/>
        </w:rPr>
        <w:t>《河源市深化农村公路管理养护体制改革实施方案》（河府办</w:t>
      </w:r>
      <w:r>
        <w:rPr>
          <w:rFonts w:hint="eastAsia" w:ascii="仿宋_GB2312" w:hAnsi="仿宋_GB2312" w:eastAsia="仿宋_GB2312" w:cs="仿宋_GB2312"/>
          <w:i w:val="0"/>
          <w:iCs w:val="0"/>
          <w:caps w:val="0"/>
          <w:color w:val="auto"/>
          <w:spacing w:val="0"/>
          <w:sz w:val="32"/>
          <w:szCs w:val="32"/>
          <w:shd w:val="clear" w:fill="FFFFFF"/>
          <w:lang w:eastAsia="zh-CN"/>
        </w:rPr>
        <w:t>〔2021〕</w:t>
      </w:r>
      <w:r>
        <w:rPr>
          <w:rFonts w:hint="eastAsia" w:ascii="仿宋_GB2312" w:hAnsi="仿宋_GB2312" w:eastAsia="仿宋_GB2312" w:cs="仿宋_GB2312"/>
          <w:i w:val="0"/>
          <w:iCs w:val="0"/>
          <w:caps w:val="0"/>
          <w:color w:val="auto"/>
          <w:spacing w:val="0"/>
          <w:sz w:val="32"/>
          <w:szCs w:val="32"/>
          <w:shd w:val="clear" w:fill="FFFFFF"/>
        </w:rPr>
        <w:t>21号</w:t>
      </w:r>
      <w:r>
        <w:rPr>
          <w:rFonts w:hint="eastAsia" w:ascii="仿宋_GB2312" w:hAnsi="仿宋_GB2312" w:eastAsia="仿宋_GB2312" w:cs="仿宋_GB2312"/>
          <w:i w:val="0"/>
          <w:iCs w:val="0"/>
          <w:caps w:val="0"/>
          <w:color w:val="auto"/>
          <w:spacing w:val="0"/>
          <w:sz w:val="32"/>
          <w:szCs w:val="32"/>
          <w:shd w:val="clear" w:fill="FFFFFF"/>
          <w:lang w:eastAsia="zh-CN"/>
        </w:rPr>
        <w:t>）</w:t>
      </w:r>
    </w:p>
    <w:p w14:paraId="26D396DB">
      <w:pPr>
        <w:pStyle w:val="10"/>
        <w:spacing w:line="560" w:lineRule="exact"/>
        <w:ind w:left="960" w:leftChars="200" w:hanging="320" w:hangingChars="100"/>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宋体" w:eastAsia="仿宋_GB2312" w:cs="宋体"/>
          <w:szCs w:val="32"/>
          <w:lang w:val="en-US" w:eastAsia="zh-CN"/>
        </w:rPr>
        <w:t>9</w:t>
      </w:r>
      <w:r>
        <w:rPr>
          <w:rFonts w:hint="eastAsia" w:ascii="仿宋_GB2312" w:hAnsi="宋体" w:eastAsia="仿宋_GB2312" w:cs="宋体"/>
          <w:szCs w:val="32"/>
        </w:rPr>
        <w:t>.</w:t>
      </w:r>
      <w:r>
        <w:rPr>
          <w:rFonts w:hint="eastAsia" w:ascii="仿宋_GB2312" w:hAnsi="仿宋_GB2312" w:eastAsia="仿宋_GB2312" w:cs="仿宋_GB2312"/>
          <w:i w:val="0"/>
          <w:iCs w:val="0"/>
          <w:caps w:val="0"/>
          <w:color w:val="auto"/>
          <w:spacing w:val="0"/>
          <w:sz w:val="32"/>
          <w:szCs w:val="32"/>
          <w:shd w:val="clear" w:fill="FFFFFF"/>
        </w:rPr>
        <w:t>《连平县深化农村公路管理养护体制改革实施方案》（连府办</w:t>
      </w:r>
      <w:r>
        <w:rPr>
          <w:rFonts w:hint="eastAsia" w:ascii="仿宋_GB2312" w:hAnsi="仿宋_GB2312" w:eastAsia="仿宋_GB2312" w:cs="仿宋_GB2312"/>
          <w:i w:val="0"/>
          <w:iCs w:val="0"/>
          <w:caps w:val="0"/>
          <w:color w:val="auto"/>
          <w:spacing w:val="0"/>
          <w:sz w:val="32"/>
          <w:szCs w:val="32"/>
          <w:shd w:val="clear" w:fill="FFFFFF"/>
          <w:lang w:eastAsia="zh-CN"/>
        </w:rPr>
        <w:t>〔2023〕</w:t>
      </w:r>
      <w:r>
        <w:rPr>
          <w:rFonts w:hint="eastAsia" w:ascii="仿宋_GB2312" w:hAnsi="仿宋_GB2312" w:eastAsia="仿宋_GB2312" w:cs="仿宋_GB2312"/>
          <w:i w:val="0"/>
          <w:iCs w:val="0"/>
          <w:caps w:val="0"/>
          <w:color w:val="auto"/>
          <w:spacing w:val="0"/>
          <w:sz w:val="32"/>
          <w:szCs w:val="32"/>
          <w:shd w:val="clear" w:fill="FFFFFF"/>
        </w:rPr>
        <w:t>32号）</w:t>
      </w:r>
    </w:p>
    <w:p w14:paraId="00C833B8">
      <w:pPr>
        <w:spacing w:line="560" w:lineRule="exact"/>
        <w:ind w:firstLine="707" w:firstLineChars="221"/>
        <w:rPr>
          <w:rFonts w:ascii="黑体" w:eastAsia="黑体"/>
        </w:rPr>
      </w:pPr>
      <w:r>
        <w:rPr>
          <w:rFonts w:hint="eastAsia" w:ascii="黑体" w:eastAsia="黑体"/>
        </w:rPr>
        <w:t>三、办法的制定说明。</w:t>
      </w:r>
    </w:p>
    <w:p w14:paraId="3E3DD654">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本公告制定前</w:t>
      </w:r>
      <w:r>
        <w:rPr>
          <w:rFonts w:hint="eastAsia" w:ascii="仿宋_GB2312" w:hAnsi="宋体" w:eastAsia="仿宋_GB2312" w:cs="宋体"/>
          <w:szCs w:val="32"/>
        </w:rPr>
        <w:t>，</w:t>
      </w:r>
      <w:r>
        <w:rPr>
          <w:rFonts w:hint="eastAsia" w:ascii="仿宋_GB2312" w:hAnsi="宋体" w:eastAsia="仿宋_GB2312" w:cs="宋体"/>
          <w:szCs w:val="32"/>
          <w:lang w:val="en-US" w:eastAsia="zh-CN"/>
        </w:rPr>
        <w:t>我局</w:t>
      </w:r>
      <w:r>
        <w:rPr>
          <w:rFonts w:hint="eastAsia" w:ascii="仿宋_GB2312" w:hAnsi="宋体" w:eastAsia="仿宋_GB2312" w:cs="宋体"/>
          <w:szCs w:val="32"/>
        </w:rPr>
        <w:t>已召开</w:t>
      </w:r>
      <w:r>
        <w:rPr>
          <w:rFonts w:hint="eastAsia" w:ascii="仿宋_GB2312" w:hAnsi="宋体" w:eastAsia="仿宋_GB2312" w:cs="宋体"/>
          <w:szCs w:val="32"/>
          <w:lang w:val="en-US" w:eastAsia="zh-CN"/>
        </w:rPr>
        <w:t>局党组</w:t>
      </w:r>
      <w:r>
        <w:rPr>
          <w:rFonts w:hint="eastAsia" w:ascii="仿宋_GB2312" w:hAnsi="宋体" w:eastAsia="仿宋_GB2312" w:cs="宋体"/>
          <w:szCs w:val="32"/>
        </w:rPr>
        <w:t>会议，</w:t>
      </w:r>
      <w:r>
        <w:rPr>
          <w:rFonts w:hint="eastAsia" w:ascii="仿宋_GB2312" w:eastAsia="仿宋_GB2312"/>
          <w:sz w:val="32"/>
          <w:szCs w:val="32"/>
        </w:rPr>
        <w:t>党组会议讨论</w:t>
      </w:r>
      <w:r>
        <w:rPr>
          <w:rFonts w:hint="eastAsia" w:ascii="仿宋_GB2312" w:hAnsi="宋体" w:eastAsia="仿宋_GB2312" w:cs="宋体"/>
          <w:szCs w:val="32"/>
        </w:rPr>
        <w:t>对文件稿</w:t>
      </w:r>
      <w:r>
        <w:rPr>
          <w:rFonts w:hint="eastAsia" w:ascii="仿宋_GB2312" w:eastAsia="仿宋_GB2312"/>
          <w:sz w:val="32"/>
          <w:szCs w:val="32"/>
        </w:rPr>
        <w:t>制定的建议和意见。同时通过书面函询、征求意见稿</w:t>
      </w:r>
      <w:r>
        <w:rPr>
          <w:rFonts w:hint="eastAsia" w:ascii="仿宋_GB2312" w:eastAsia="仿宋_GB2312"/>
          <w:sz w:val="32"/>
          <w:szCs w:val="32"/>
          <w:lang w:eastAsia="zh-CN"/>
        </w:rPr>
        <w:t>、</w:t>
      </w:r>
      <w:r>
        <w:rPr>
          <w:rFonts w:hint="eastAsia" w:ascii="仿宋_GB2312" w:eastAsia="仿宋_GB2312"/>
          <w:sz w:val="32"/>
          <w:szCs w:val="32"/>
          <w:lang w:val="en-US" w:eastAsia="zh-CN"/>
        </w:rPr>
        <w:t>座谈会</w:t>
      </w:r>
      <w:r>
        <w:rPr>
          <w:rFonts w:hint="eastAsia" w:ascii="仿宋_GB2312" w:eastAsia="仿宋_GB2312"/>
          <w:sz w:val="32"/>
          <w:szCs w:val="32"/>
        </w:rPr>
        <w:t>等形式征求了有关单位意见和建议，形成正稿后，报县司法行政机构对《公告》制定主体、制定程序、制定权限内容的合法性进行审核。</w:t>
      </w:r>
    </w:p>
    <w:p w14:paraId="17BA7F3A">
      <w:pPr>
        <w:spacing w:line="560" w:lineRule="exact"/>
        <w:ind w:firstLine="707" w:firstLineChars="221"/>
        <w:rPr>
          <w:rFonts w:ascii="仿宋_GB2312" w:hAnsi="宋体" w:eastAsia="仿宋_GB2312" w:cs="宋体"/>
          <w:szCs w:val="32"/>
        </w:rPr>
      </w:pPr>
    </w:p>
    <w:p w14:paraId="4D8661BB">
      <w:pPr>
        <w:spacing w:line="560" w:lineRule="exact"/>
        <w:ind w:firstLine="707" w:firstLineChars="221"/>
        <w:rPr>
          <w:rFonts w:ascii="黑体" w:eastAsia="黑体"/>
        </w:rPr>
      </w:pPr>
      <w:r>
        <w:rPr>
          <w:rFonts w:hint="eastAsia" w:ascii="黑体" w:eastAsia="黑体"/>
        </w:rPr>
        <w:t>四、主要内容说明。</w:t>
      </w:r>
    </w:p>
    <w:p w14:paraId="5DE1FBD5">
      <w:pPr>
        <w:spacing w:line="560" w:lineRule="exact"/>
        <w:ind w:firstLine="707" w:firstLineChars="221"/>
        <w:rPr>
          <w:rFonts w:hint="eastAsia" w:ascii="仿宋_GB2312" w:hAnsi="宋体" w:eastAsia="仿宋_GB2312" w:cs="宋体"/>
          <w:color w:val="0000FF"/>
          <w:szCs w:val="32"/>
          <w:lang w:val="en-US" w:eastAsia="zh-CN"/>
        </w:rPr>
      </w:pPr>
      <w:r>
        <w:rPr>
          <w:rFonts w:hint="eastAsia" w:ascii="仿宋_GB2312" w:hAnsi="宋体" w:eastAsia="仿宋_GB2312" w:cs="宋体"/>
          <w:color w:val="auto"/>
          <w:szCs w:val="32"/>
        </w:rPr>
        <w:t>《连平县农村公路养护管理实施办法（征求意见稿）》</w:t>
      </w:r>
      <w:r>
        <w:rPr>
          <w:rFonts w:hint="eastAsia" w:ascii="仿宋_GB2312" w:hAnsi="宋体" w:eastAsia="仿宋_GB2312" w:cs="宋体"/>
          <w:color w:val="auto"/>
          <w:szCs w:val="32"/>
          <w:lang w:eastAsia="zh-CN"/>
        </w:rPr>
        <w:t>的</w:t>
      </w:r>
      <w:r>
        <w:rPr>
          <w:rFonts w:hint="eastAsia" w:ascii="仿宋_GB2312" w:hAnsi="宋体" w:eastAsia="仿宋_GB2312" w:cs="宋体"/>
          <w:color w:val="auto"/>
          <w:szCs w:val="32"/>
          <w:lang w:val="en-US" w:eastAsia="zh-CN"/>
        </w:rPr>
        <w:t>拟制定是</w:t>
      </w:r>
      <w:r>
        <w:rPr>
          <w:rFonts w:hint="eastAsia" w:ascii="仿宋_GB2312" w:hAnsi="仿宋_GB2312" w:eastAsia="仿宋_GB2312" w:cs="仿宋_GB2312"/>
          <w:i w:val="0"/>
          <w:iCs w:val="0"/>
          <w:caps w:val="0"/>
          <w:color w:val="auto"/>
          <w:spacing w:val="0"/>
          <w:sz w:val="32"/>
          <w:szCs w:val="32"/>
          <w:shd w:val="clear" w:fill="FFFFFF"/>
        </w:rPr>
        <w:t>为进一步建立健全我县农村公路养护管理长效机制，全面提升农村公路养护质量，切实巩固农村公路建设成果，延长农村公路使用寿命，保障农村公路安全畅通，更好地推进乡村振兴战略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宋体" w:eastAsia="仿宋_GB2312" w:cs="宋体"/>
          <w:color w:val="0000FF"/>
          <w:szCs w:val="32"/>
          <w:lang w:val="en-US" w:eastAsia="zh-CN"/>
        </w:rPr>
        <w:t xml:space="preserve"> </w:t>
      </w:r>
    </w:p>
    <w:p w14:paraId="4DFDCA86">
      <w:pPr>
        <w:wordWrap w:val="0"/>
        <w:jc w:val="center"/>
        <w:rPr>
          <w:rFonts w:ascii="仿宋_GB2312" w:eastAsia="仿宋_GB2312"/>
        </w:rPr>
      </w:pPr>
      <w:bookmarkStart w:id="0" w:name="_GoBack"/>
      <w:bookmarkEnd w:id="0"/>
    </w:p>
    <w:sectPr>
      <w:pgSz w:w="11906" w:h="16838"/>
      <w:pgMar w:top="1418" w:right="1531" w:bottom="1418"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E789C-3A3D-4EE7-BE0D-19C0C7B1F0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4E0EE8A-C89B-4E50-9CDD-FFAE464D0C88}"/>
  </w:font>
  <w:font w:name="方正小标宋_GBK">
    <w:panose1 w:val="02000000000000000000"/>
    <w:charset w:val="86"/>
    <w:family w:val="script"/>
    <w:pitch w:val="default"/>
    <w:sig w:usb0="A00002BF" w:usb1="38CF7CFA" w:usb2="00082016" w:usb3="00000000" w:csb0="00040001" w:csb1="00000000"/>
    <w:embedRegular r:id="rId3" w:fontKey="{33A29712-5DE4-455B-B2E1-1CB26027B30E}"/>
  </w:font>
  <w:font w:name="仿宋_GB2312">
    <w:altName w:val="仿宋"/>
    <w:panose1 w:val="02010609030101010101"/>
    <w:charset w:val="86"/>
    <w:family w:val="modern"/>
    <w:pitch w:val="default"/>
    <w:sig w:usb0="00000000" w:usb1="00000000" w:usb2="00000000" w:usb3="00000000" w:csb0="00040000" w:csb1="00000000"/>
    <w:embedRegular r:id="rId4" w:fontKey="{B5235E24-CF54-41EC-A9FD-021576F88A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NzE2ODc2ZmZkZDdjNGZjMTcwZjdkNWJlYzA2MTAifQ=="/>
  </w:docVars>
  <w:rsids>
    <w:rsidRoot w:val="004D73CC"/>
    <w:rsid w:val="00013801"/>
    <w:rsid w:val="0007358B"/>
    <w:rsid w:val="000C5EB1"/>
    <w:rsid w:val="000D6E10"/>
    <w:rsid w:val="00114E1B"/>
    <w:rsid w:val="001C0C05"/>
    <w:rsid w:val="001C3513"/>
    <w:rsid w:val="001C6506"/>
    <w:rsid w:val="001E3897"/>
    <w:rsid w:val="001F2706"/>
    <w:rsid w:val="002A001D"/>
    <w:rsid w:val="002D717F"/>
    <w:rsid w:val="00321E57"/>
    <w:rsid w:val="003658DD"/>
    <w:rsid w:val="00386734"/>
    <w:rsid w:val="00397F9A"/>
    <w:rsid w:val="003A3A9B"/>
    <w:rsid w:val="003B2B74"/>
    <w:rsid w:val="003C32C9"/>
    <w:rsid w:val="003D1264"/>
    <w:rsid w:val="00402AF6"/>
    <w:rsid w:val="004039B2"/>
    <w:rsid w:val="00466A25"/>
    <w:rsid w:val="004D71A5"/>
    <w:rsid w:val="004D73CC"/>
    <w:rsid w:val="006127A2"/>
    <w:rsid w:val="0062169F"/>
    <w:rsid w:val="00677F68"/>
    <w:rsid w:val="00682CA6"/>
    <w:rsid w:val="0068423A"/>
    <w:rsid w:val="006C78F3"/>
    <w:rsid w:val="006F56B9"/>
    <w:rsid w:val="00706BAE"/>
    <w:rsid w:val="007177EF"/>
    <w:rsid w:val="00727E8E"/>
    <w:rsid w:val="00741A7F"/>
    <w:rsid w:val="00793C1A"/>
    <w:rsid w:val="007A1EB0"/>
    <w:rsid w:val="00825654"/>
    <w:rsid w:val="0085213B"/>
    <w:rsid w:val="009A6DF3"/>
    <w:rsid w:val="009D1CCF"/>
    <w:rsid w:val="009D4C8E"/>
    <w:rsid w:val="009E719C"/>
    <w:rsid w:val="00A04B96"/>
    <w:rsid w:val="00A35FA3"/>
    <w:rsid w:val="00AC7197"/>
    <w:rsid w:val="00B12BD8"/>
    <w:rsid w:val="00B234B5"/>
    <w:rsid w:val="00B70003"/>
    <w:rsid w:val="00B73EBE"/>
    <w:rsid w:val="00BA2609"/>
    <w:rsid w:val="00BB108D"/>
    <w:rsid w:val="00BC4CD7"/>
    <w:rsid w:val="00BE4527"/>
    <w:rsid w:val="00C02F1E"/>
    <w:rsid w:val="00C07ABF"/>
    <w:rsid w:val="00C92802"/>
    <w:rsid w:val="00C92D83"/>
    <w:rsid w:val="00C932FC"/>
    <w:rsid w:val="00CD2364"/>
    <w:rsid w:val="00CE4582"/>
    <w:rsid w:val="00D91B26"/>
    <w:rsid w:val="00E11F59"/>
    <w:rsid w:val="00E12199"/>
    <w:rsid w:val="00EE1902"/>
    <w:rsid w:val="00F43C76"/>
    <w:rsid w:val="00F44918"/>
    <w:rsid w:val="00F65722"/>
    <w:rsid w:val="00FB3AF1"/>
    <w:rsid w:val="00FF1673"/>
    <w:rsid w:val="04D07A99"/>
    <w:rsid w:val="05AE5631"/>
    <w:rsid w:val="108538BE"/>
    <w:rsid w:val="13440963"/>
    <w:rsid w:val="147D0EAF"/>
    <w:rsid w:val="15171D6A"/>
    <w:rsid w:val="2A152200"/>
    <w:rsid w:val="2A7E4F9A"/>
    <w:rsid w:val="360A0CF9"/>
    <w:rsid w:val="3A3E04D5"/>
    <w:rsid w:val="4504286C"/>
    <w:rsid w:val="49B325F3"/>
    <w:rsid w:val="4D732F70"/>
    <w:rsid w:val="4F1D58F8"/>
    <w:rsid w:val="50FE5BCB"/>
    <w:rsid w:val="54236591"/>
    <w:rsid w:val="56A12D97"/>
    <w:rsid w:val="588152EB"/>
    <w:rsid w:val="5D3A2E77"/>
    <w:rsid w:val="64AB78A2"/>
    <w:rsid w:val="64B13A1E"/>
    <w:rsid w:val="65235EBE"/>
    <w:rsid w:val="7BF961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rFonts w:eastAsia="方正小标宋_GBK"/>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customStyle="1" w:styleId="9">
    <w:name w:val="标题 1 Char"/>
    <w:basedOn w:val="8"/>
    <w:link w:val="2"/>
    <w:qFormat/>
    <w:uiPriority w:val="9"/>
    <w:rPr>
      <w:rFonts w:eastAsia="方正小标宋_GBK"/>
      <w:b/>
      <w:bCs/>
      <w:kern w:val="44"/>
      <w:sz w:val="44"/>
      <w:szCs w:val="44"/>
    </w:rPr>
  </w:style>
  <w:style w:type="paragraph" w:styleId="10">
    <w:name w:val="List Paragraph"/>
    <w:basedOn w:val="1"/>
    <w:qFormat/>
    <w:uiPriority w:val="34"/>
    <w:pPr>
      <w:ind w:firstLine="420" w:firstLineChars="200"/>
    </w:pPr>
  </w:style>
  <w:style w:type="character" w:customStyle="1" w:styleId="11">
    <w:name w:val="页眉 Char"/>
    <w:basedOn w:val="8"/>
    <w:link w:val="5"/>
    <w:semiHidden/>
    <w:qFormat/>
    <w:uiPriority w:val="99"/>
    <w:rPr>
      <w:rFonts w:eastAsia="仿宋"/>
      <w:sz w:val="18"/>
      <w:szCs w:val="18"/>
    </w:rPr>
  </w:style>
  <w:style w:type="character" w:customStyle="1" w:styleId="12">
    <w:name w:val="页脚 Char"/>
    <w:basedOn w:val="8"/>
    <w:link w:val="4"/>
    <w:semiHidden/>
    <w:qFormat/>
    <w:uiPriority w:val="99"/>
    <w:rPr>
      <w:rFonts w:eastAsia="仿宋"/>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1165</Words>
  <Characters>1220</Characters>
  <Lines>15</Lines>
  <Paragraphs>4</Paragraphs>
  <TotalTime>12</TotalTime>
  <ScaleCrop>false</ScaleCrop>
  <LinksUpToDate>false</LinksUpToDate>
  <CharactersWithSpaces>1267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2024-04-11T07:14:00Z</dcterms:created>
  <dc:creator>微软用户</dc:creator>
  <cp:lastModifiedBy>谢一鸣</cp:lastModifiedBy>
  <cp:lastPrinted>2024-04-15T02:00:00Z</cp:lastPrinted>
  <dcterms:modified xsi:type="dcterms:W3CDTF">2025-09-08T08:00:35Z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0B6C606367F74DAD91494278F0B55338_13</vt:lpwstr>
  </property>
  <property fmtid="{D5CDD505-2E9C-101B-9397-08002B2CF9AE}" pid="4" name="KSOTemplateDocerSaveRecord">
    <vt:lpwstr>eyJoZGlkIjoiNjYyYmIxZDM3MjVjMWUyNTBlN2VlNTM0MTQ2YTdhOTQiLCJ1c2VySWQiOiIxNjA5NzM5OTYzIn0=</vt:lpwstr>
  </property>
</Properties>
</file>