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adjustRightInd/>
        <w:snapToGrid/>
        <w:spacing w:line="600" w:lineRule="exact"/>
        <w:ind w:right="0" w:rightChars="0"/>
        <w:jc w:val="center"/>
        <w:textAlignment w:val="auto"/>
        <w:rPr>
          <w:rFonts w:hint="eastAsia"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lang w:eastAsia="zh-CN"/>
        </w:rPr>
        <w:t>连平</w:t>
      </w:r>
      <w:r>
        <w:rPr>
          <w:rFonts w:hint="eastAsia" w:ascii="方正小标宋简体" w:hAnsi="方正小标宋简体" w:eastAsia="方正小标宋简体" w:cs="方正小标宋简体"/>
          <w:kern w:val="32"/>
          <w:sz w:val="44"/>
          <w:szCs w:val="44"/>
        </w:rPr>
        <w:t>县县级国有资本经营预算管理办法</w:t>
      </w:r>
    </w:p>
    <w:p>
      <w:pPr>
        <w:keepNext w:val="0"/>
        <w:keepLines w:val="0"/>
        <w:pageBreakBefore w:val="0"/>
        <w:widowControl w:val="0"/>
        <w:kinsoku/>
        <w:wordWrap/>
        <w:overflowPunct w:val="0"/>
        <w:topLinePunct/>
        <w:autoSpaceDE/>
        <w:autoSpaceDN/>
        <w:bidi w:val="0"/>
        <w:adjustRightInd/>
        <w:snapToGrid/>
        <w:spacing w:line="600" w:lineRule="exact"/>
        <w:ind w:right="0" w:rightChars="0"/>
        <w:jc w:val="center"/>
        <w:textAlignment w:val="auto"/>
        <w:rPr>
          <w:rFonts w:hint="eastAsia"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lang w:eastAsia="zh-CN"/>
        </w:rPr>
        <w:t>（</w:t>
      </w:r>
      <w:r>
        <w:rPr>
          <w:rFonts w:hint="eastAsia" w:ascii="方正小标宋简体" w:hAnsi="方正小标宋简体" w:eastAsia="方正小标宋简体" w:cs="方正小标宋简体"/>
          <w:kern w:val="32"/>
          <w:sz w:val="44"/>
          <w:szCs w:val="44"/>
          <w:lang w:val="en-US" w:eastAsia="zh-CN"/>
        </w:rPr>
        <w:t>征求意见稿</w:t>
      </w:r>
      <w:r>
        <w:rPr>
          <w:rFonts w:hint="eastAsia" w:ascii="方正小标宋简体" w:hAnsi="方正小标宋简体" w:eastAsia="方正小标宋简体" w:cs="方正小标宋简体"/>
          <w:kern w:val="32"/>
          <w:sz w:val="44"/>
          <w:szCs w:val="44"/>
          <w:lang w:eastAsia="zh-CN"/>
        </w:rPr>
        <w:t>）</w:t>
      </w:r>
    </w:p>
    <w:p>
      <w:pPr>
        <w:keepNext w:val="0"/>
        <w:keepLines w:val="0"/>
        <w:pageBreakBefore w:val="0"/>
        <w:widowControl w:val="0"/>
        <w:kinsoku/>
        <w:wordWrap/>
        <w:overflowPunct w:val="0"/>
        <w:topLinePunct/>
        <w:autoSpaceDE/>
        <w:autoSpaceDN/>
        <w:bidi w:val="0"/>
        <w:adjustRightInd/>
        <w:snapToGrid/>
        <w:spacing w:line="600" w:lineRule="exact"/>
        <w:ind w:right="0" w:rightChars="0"/>
        <w:jc w:val="center"/>
        <w:textAlignment w:val="auto"/>
        <w:rPr>
          <w:rFonts w:hint="eastAsia" w:ascii="方正小标宋简体" w:hAnsi="方正小标宋简体" w:eastAsia="方正小标宋简体" w:cs="方正小标宋简体"/>
          <w:kern w:val="32"/>
          <w:sz w:val="44"/>
          <w:szCs w:val="44"/>
          <w:lang w:val="en-US" w:eastAsia="zh-CN"/>
        </w:rPr>
      </w:pPr>
      <w:r>
        <w:rPr>
          <w:rFonts w:hint="eastAsia" w:ascii="方正小标宋简体" w:hAnsi="方正小标宋简体" w:eastAsia="方正小标宋简体" w:cs="方正小标宋简体"/>
          <w:kern w:val="32"/>
          <w:sz w:val="44"/>
          <w:szCs w:val="44"/>
          <w:lang w:val="en-US" w:eastAsia="zh-CN"/>
        </w:rPr>
        <w:t xml:space="preserve"> </w:t>
      </w:r>
    </w:p>
    <w:p>
      <w:pPr>
        <w:keepNext w:val="0"/>
        <w:keepLines w:val="0"/>
        <w:pageBreakBefore w:val="0"/>
        <w:widowControl w:val="0"/>
        <w:kinsoku/>
        <w:wordWrap/>
        <w:overflowPunct w:val="0"/>
        <w:topLinePunct/>
        <w:autoSpaceDE/>
        <w:autoSpaceDN/>
        <w:bidi w:val="0"/>
        <w:adjustRightInd/>
        <w:snapToGrid/>
        <w:spacing w:line="600" w:lineRule="exact"/>
        <w:ind w:right="0" w:rightChars="0"/>
        <w:jc w:val="center"/>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 xml:space="preserve">第一章 总 则 </w:t>
      </w:r>
    </w:p>
    <w:p>
      <w:pPr>
        <w:keepNext w:val="0"/>
        <w:keepLines w:val="0"/>
        <w:pageBreakBefore w:val="0"/>
        <w:widowControl w:val="0"/>
        <w:kinsoku/>
        <w:wordWrap/>
        <w:overflowPunct w:val="0"/>
        <w:topLinePunct/>
        <w:autoSpaceDE/>
        <w:autoSpaceDN/>
        <w:bidi w:val="0"/>
        <w:adjustRightInd/>
        <w:snapToGrid/>
        <w:spacing w:line="600" w:lineRule="exact"/>
        <w:ind w:right="0" w:rightChars="0"/>
        <w:jc w:val="center"/>
        <w:textAlignment w:val="auto"/>
        <w:rPr>
          <w:rFonts w:hint="eastAsia" w:ascii="方正小标宋简体" w:hAnsi="方正小标宋简体" w:eastAsia="方正小标宋简体" w:cs="方正小标宋简体"/>
          <w:kern w:val="32"/>
          <w:sz w:val="44"/>
          <w:szCs w:val="44"/>
        </w:rPr>
      </w:pPr>
    </w:p>
    <w:p>
      <w:pPr>
        <w:rPr>
          <w:rFonts w:hint="eastAsia"/>
        </w:rPr>
      </w:pPr>
      <w:r>
        <w:rPr>
          <w:rFonts w:hint="eastAsia"/>
        </w:rPr>
        <w:t>　　</w:t>
      </w:r>
      <w:r>
        <w:rPr>
          <w:rFonts w:hint="eastAsia" w:ascii="黑体" w:hAnsi="黑体" w:eastAsia="黑体" w:cs="黑体"/>
          <w:b w:val="0"/>
          <w:bCs w:val="0"/>
          <w:lang w:val="en-US" w:eastAsia="zh-CN"/>
        </w:rPr>
        <w:t>第一条</w:t>
      </w:r>
      <w:r>
        <w:rPr>
          <w:rFonts w:hint="eastAsia"/>
          <w:lang w:val="en-US" w:eastAsia="zh-CN"/>
        </w:rPr>
        <w:t xml:space="preserve"> </w:t>
      </w:r>
      <w:r>
        <w:rPr>
          <w:rFonts w:hint="eastAsia"/>
        </w:rPr>
        <w:t>为完善国有企业收入分配制度，推动国有企业改革发展，根据《中华人民共和国企业国有资产法》《企业国有资产监督管理暂行条例》</w:t>
      </w:r>
      <w:r>
        <w:rPr>
          <w:rFonts w:hint="eastAsia"/>
          <w:lang w:eastAsia="zh-CN"/>
        </w:rPr>
        <w:t>（</w:t>
      </w:r>
      <w:r>
        <w:rPr>
          <w:rFonts w:hint="eastAsia"/>
        </w:rPr>
        <w:t>国务院令第</w:t>
      </w:r>
      <w:r>
        <w:rPr>
          <w:rFonts w:hint="eastAsia"/>
          <w:lang w:val="en-US" w:eastAsia="zh-CN"/>
        </w:rPr>
        <w:t>709</w:t>
      </w:r>
      <w:r>
        <w:rPr>
          <w:rFonts w:hint="eastAsia"/>
        </w:rPr>
        <w:t>号</w:t>
      </w:r>
      <w:r>
        <w:rPr>
          <w:rFonts w:hint="eastAsia"/>
          <w:lang w:eastAsia="zh-CN"/>
        </w:rPr>
        <w:t>）</w:t>
      </w:r>
      <w:r>
        <w:rPr>
          <w:rFonts w:hint="eastAsia"/>
        </w:rPr>
        <w:t>、</w:t>
      </w:r>
      <w:r>
        <w:rPr>
          <w:rFonts w:hint="eastAsia"/>
          <w:lang w:eastAsia="zh-CN"/>
        </w:rPr>
        <w:t>《</w:t>
      </w:r>
      <w:r>
        <w:rPr>
          <w:rFonts w:hint="eastAsia"/>
          <w:lang w:val="en-US" w:eastAsia="zh-CN"/>
        </w:rPr>
        <w:t>中央国有资本经营预算管理暂行办法</w:t>
      </w:r>
      <w:r>
        <w:rPr>
          <w:rFonts w:hint="eastAsia"/>
          <w:lang w:eastAsia="zh-CN"/>
        </w:rPr>
        <w:t>》（</w:t>
      </w:r>
      <w:r>
        <w:rPr>
          <w:rFonts w:hint="eastAsia"/>
          <w:lang w:val="en-US" w:eastAsia="zh-CN"/>
        </w:rPr>
        <w:t>财预</w:t>
      </w:r>
      <w:r>
        <w:rPr>
          <w:rFonts w:hint="eastAsia"/>
        </w:rPr>
        <w:t>〔20</w:t>
      </w:r>
      <w:r>
        <w:rPr>
          <w:rFonts w:hint="eastAsia"/>
          <w:lang w:val="en-US" w:eastAsia="zh-CN"/>
        </w:rPr>
        <w:t>16</w:t>
      </w:r>
      <w:r>
        <w:rPr>
          <w:rFonts w:hint="eastAsia"/>
        </w:rPr>
        <w:t>〕</w:t>
      </w:r>
      <w:r>
        <w:rPr>
          <w:rFonts w:hint="eastAsia"/>
          <w:lang w:val="en-US" w:eastAsia="zh-CN"/>
        </w:rPr>
        <w:t>6号</w:t>
      </w:r>
      <w:r>
        <w:rPr>
          <w:rFonts w:hint="eastAsia"/>
          <w:lang w:eastAsia="zh-CN"/>
        </w:rPr>
        <w:t>）</w:t>
      </w:r>
      <w:r>
        <w:rPr>
          <w:rFonts w:hint="eastAsia"/>
        </w:rPr>
        <w:t>《国务院关于</w:t>
      </w:r>
      <w:r>
        <w:rPr>
          <w:rFonts w:hint="eastAsia"/>
          <w:lang w:val="en-US" w:eastAsia="zh-CN"/>
        </w:rPr>
        <w:t>进一步完善</w:t>
      </w:r>
      <w:r>
        <w:rPr>
          <w:rFonts w:hint="eastAsia"/>
        </w:rPr>
        <w:t>国有资本经营预算</w:t>
      </w:r>
      <w:r>
        <w:rPr>
          <w:rFonts w:hint="eastAsia"/>
          <w:lang w:val="en-US" w:eastAsia="zh-CN"/>
        </w:rPr>
        <w:t>制度</w:t>
      </w:r>
      <w:r>
        <w:rPr>
          <w:rFonts w:hint="eastAsia"/>
        </w:rPr>
        <w:t>的意见》（国发〔20</w:t>
      </w:r>
      <w:r>
        <w:rPr>
          <w:rFonts w:hint="eastAsia"/>
          <w:lang w:val="en-US" w:eastAsia="zh-CN"/>
        </w:rPr>
        <w:t>24</w:t>
      </w:r>
      <w:r>
        <w:rPr>
          <w:rFonts w:hint="eastAsia"/>
        </w:rPr>
        <w:t>〕2号）、《广东省省级国有资本经营预算试行办法》（粤府〔2009〕13号）</w:t>
      </w:r>
      <w:r>
        <w:rPr>
          <w:rFonts w:hint="eastAsia"/>
          <w:lang w:eastAsia="zh-CN"/>
        </w:rPr>
        <w:t>、《</w:t>
      </w:r>
      <w:r>
        <w:rPr>
          <w:rFonts w:hint="eastAsia"/>
          <w:lang w:val="en-US" w:eastAsia="zh-CN"/>
        </w:rPr>
        <w:t>关于进一步完善省级国有资本经营预算管理的实施意见</w:t>
      </w:r>
      <w:r>
        <w:rPr>
          <w:rFonts w:hint="eastAsia"/>
          <w:lang w:eastAsia="zh-CN"/>
        </w:rPr>
        <w:t>》（</w:t>
      </w:r>
      <w:r>
        <w:rPr>
          <w:rFonts w:hint="eastAsia"/>
          <w:lang w:val="en-US" w:eastAsia="zh-CN"/>
        </w:rPr>
        <w:t>粤财工</w:t>
      </w:r>
      <w:r>
        <w:rPr>
          <w:rFonts w:hint="eastAsia"/>
        </w:rPr>
        <w:t>〔20</w:t>
      </w:r>
      <w:r>
        <w:rPr>
          <w:rFonts w:hint="eastAsia"/>
          <w:lang w:val="en-US" w:eastAsia="zh-CN"/>
        </w:rPr>
        <w:t>15</w:t>
      </w:r>
      <w:r>
        <w:rPr>
          <w:rFonts w:hint="eastAsia"/>
        </w:rPr>
        <w:t>〕</w:t>
      </w:r>
      <w:r>
        <w:rPr>
          <w:rFonts w:hint="eastAsia"/>
          <w:lang w:val="en-US" w:eastAsia="zh-CN"/>
        </w:rPr>
        <w:t>336号</w:t>
      </w:r>
      <w:r>
        <w:rPr>
          <w:rFonts w:hint="eastAsia"/>
          <w:lang w:eastAsia="zh-CN"/>
        </w:rPr>
        <w:t>）</w:t>
      </w:r>
      <w:r>
        <w:rPr>
          <w:rFonts w:hint="eastAsia"/>
        </w:rPr>
        <w:t>和《河源市市级国有资本经营预算</w:t>
      </w:r>
      <w:r>
        <w:rPr>
          <w:rFonts w:hint="eastAsia"/>
          <w:lang w:val="en-US" w:eastAsia="zh-CN"/>
        </w:rPr>
        <w:t>管理</w:t>
      </w:r>
      <w:r>
        <w:rPr>
          <w:rFonts w:hint="eastAsia"/>
        </w:rPr>
        <w:t>办法</w:t>
      </w:r>
      <w:r>
        <w:rPr>
          <w:rFonts w:hint="eastAsia"/>
          <w:lang w:eastAsia="zh-CN"/>
        </w:rPr>
        <w:t>（</w:t>
      </w:r>
      <w:r>
        <w:rPr>
          <w:rFonts w:hint="eastAsia"/>
          <w:lang w:val="en-US" w:eastAsia="zh-CN"/>
        </w:rPr>
        <w:t>修订</w:t>
      </w:r>
      <w:r>
        <w:rPr>
          <w:rFonts w:hint="eastAsia"/>
          <w:lang w:eastAsia="zh-CN"/>
        </w:rPr>
        <w:t>）</w:t>
      </w:r>
      <w:r>
        <w:rPr>
          <w:rFonts w:hint="eastAsia"/>
        </w:rPr>
        <w:t>》（河府〔20</w:t>
      </w:r>
      <w:r>
        <w:rPr>
          <w:rFonts w:hint="eastAsia"/>
          <w:lang w:val="en-US" w:eastAsia="zh-CN"/>
        </w:rPr>
        <w:t>25</w:t>
      </w:r>
      <w:r>
        <w:rPr>
          <w:rFonts w:hint="eastAsia"/>
        </w:rPr>
        <w:t>〕</w:t>
      </w:r>
      <w:r>
        <w:rPr>
          <w:rFonts w:hint="eastAsia"/>
          <w:lang w:val="en-US" w:eastAsia="zh-CN"/>
        </w:rPr>
        <w:t>11</w:t>
      </w:r>
      <w:r>
        <w:rPr>
          <w:rFonts w:hint="eastAsia"/>
        </w:rPr>
        <w:t>号）等规定，结合我县实际，制定本办法。</w:t>
      </w:r>
    </w:p>
    <w:p>
      <w:pPr>
        <w:rPr>
          <w:rFonts w:hint="eastAsia"/>
        </w:rPr>
      </w:pPr>
      <w:r>
        <w:rPr>
          <w:rFonts w:hint="eastAsia"/>
        </w:rPr>
        <w:t>　　</w:t>
      </w:r>
      <w:r>
        <w:rPr>
          <w:rFonts w:hint="eastAsia" w:ascii="黑体" w:hAnsi="黑体" w:eastAsia="黑体" w:cs="黑体"/>
          <w:lang w:val="en-US" w:eastAsia="zh-CN"/>
        </w:rPr>
        <w:t>第二条</w:t>
      </w:r>
      <w:r>
        <w:rPr>
          <w:rFonts w:hint="eastAsia"/>
          <w:lang w:val="en-US" w:eastAsia="zh-CN"/>
        </w:rPr>
        <w:t xml:space="preserve"> </w:t>
      </w:r>
      <w:r>
        <w:rPr>
          <w:rFonts w:hint="eastAsia"/>
        </w:rPr>
        <w:t>国有资本经营预算，是国家以所有者身份依法取得国有资本收益，并对所得收益进行分配而发生的各项收支预算，是政府预算的重要组成部分。</w:t>
      </w:r>
      <w:r>
        <w:rPr>
          <w:rFonts w:hint="eastAsia"/>
          <w:lang w:val="en-US" w:eastAsia="zh-CN"/>
        </w:rPr>
        <w:t>县级</w:t>
      </w:r>
      <w:r>
        <w:rPr>
          <w:rFonts w:hint="eastAsia"/>
        </w:rPr>
        <w:t>国有资本经营预算，应坚持以下原则：</w:t>
      </w:r>
    </w:p>
    <w:p>
      <w:pPr>
        <w:rPr>
          <w:rFonts w:hint="eastAsia"/>
        </w:rPr>
      </w:pPr>
      <w:r>
        <w:rPr>
          <w:rFonts w:hint="eastAsia"/>
        </w:rPr>
        <w:t>　　（一）统筹兼顾，适度集中。统筹兼顾企业自身积累、自身发展，国有经济结构调整以及国民经济宏观调控的需要，适度集中国有资本收益，合理确定预算收支规模。</w:t>
      </w:r>
    </w:p>
    <w:p>
      <w:pPr>
        <w:rPr>
          <w:rFonts w:hint="eastAsia"/>
        </w:rPr>
      </w:pPr>
      <w:r>
        <w:rPr>
          <w:rFonts w:hint="eastAsia"/>
        </w:rPr>
        <w:t>　　（二）相对独立，相互衔接。既保持国有资本经营预算的完整性和相对独立性，又与政府</w:t>
      </w:r>
      <w:r>
        <w:rPr>
          <w:rFonts w:hint="eastAsia"/>
          <w:lang w:val="en-US" w:eastAsia="zh-CN"/>
        </w:rPr>
        <w:t>一般</w:t>
      </w:r>
      <w:r>
        <w:rPr>
          <w:rFonts w:hint="eastAsia"/>
        </w:rPr>
        <w:t>公共预算相互衔接。符合我县国有资本经营管理的实际，并与我县原有政策规定相衔接。</w:t>
      </w:r>
    </w:p>
    <w:p>
      <w:pPr>
        <w:rPr>
          <w:rFonts w:hint="eastAsia"/>
        </w:rPr>
      </w:pPr>
      <w:r>
        <w:rPr>
          <w:rFonts w:hint="eastAsia"/>
        </w:rPr>
        <w:t>　　（三）收支有度，量力而行。坚持收支平衡，预算收入根据当年预计取得的国有资本收益以及上年度结余编制，留有余地；预算支出根据预算收入规模编制，做到收支有度、量力而行、不列赤字。</w:t>
      </w:r>
    </w:p>
    <w:p>
      <w:pPr>
        <w:rPr>
          <w:rFonts w:hint="eastAsia"/>
        </w:rPr>
      </w:pPr>
      <w:r>
        <w:rPr>
          <w:rFonts w:hint="eastAsia"/>
        </w:rPr>
        <w:t>　　</w:t>
      </w:r>
      <w:r>
        <w:rPr>
          <w:rFonts w:hint="eastAsia" w:ascii="黑体" w:hAnsi="黑体" w:eastAsia="黑体" w:cs="黑体"/>
          <w:lang w:val="en-US" w:eastAsia="zh-CN"/>
        </w:rPr>
        <w:t>第三条</w:t>
      </w:r>
      <w:r>
        <w:rPr>
          <w:rFonts w:hint="eastAsia"/>
          <w:lang w:val="en-US" w:eastAsia="zh-CN"/>
        </w:rPr>
        <w:t xml:space="preserve"> </w:t>
      </w:r>
      <w:r>
        <w:rPr>
          <w:rFonts w:hint="eastAsia"/>
        </w:rPr>
        <w:t>本办法适用于</w:t>
      </w:r>
      <w:r>
        <w:rPr>
          <w:rFonts w:hint="eastAsia"/>
          <w:color w:val="auto"/>
          <w:lang w:eastAsia="zh-CN"/>
        </w:rPr>
        <w:t>连平</w:t>
      </w:r>
      <w:r>
        <w:rPr>
          <w:rFonts w:hint="eastAsia"/>
          <w:color w:val="auto"/>
        </w:rPr>
        <w:t>县</w:t>
      </w:r>
      <w:r>
        <w:rPr>
          <w:rFonts w:hint="eastAsia"/>
          <w:color w:val="auto"/>
          <w:lang w:val="en-US" w:eastAsia="zh-CN"/>
        </w:rPr>
        <w:t>国有资产事务中心</w:t>
      </w:r>
      <w:r>
        <w:rPr>
          <w:rFonts w:hint="eastAsia"/>
        </w:rPr>
        <w:t>直接履行出资人职责的国家出资企业（含监管企业和持股企业）以及其他县属国家出资企业的国有资本经营预算。上述企业以下统称县属企业。</w:t>
      </w:r>
    </w:p>
    <w:p>
      <w:pPr>
        <w:rPr>
          <w:rFonts w:hint="eastAsia"/>
        </w:rPr>
      </w:pPr>
      <w:r>
        <w:rPr>
          <w:rFonts w:hint="eastAsia"/>
        </w:rPr>
        <w:t>　　其他县属国家出资企业中未脱钩，脱钩未移交企业以及实行企业化管理的事业单位，条件成熟的逐步纳入县级国有资本经营预算实行范围。</w:t>
      </w:r>
    </w:p>
    <w:p>
      <w:pPr>
        <w:ind w:firstLine="640"/>
        <w:rPr>
          <w:rFonts w:hint="eastAsia"/>
          <w:lang w:val="en-US" w:eastAsia="zh-CN"/>
        </w:rPr>
      </w:pPr>
      <w:r>
        <w:rPr>
          <w:rFonts w:hint="eastAsia" w:ascii="黑体" w:hAnsi="黑体" w:eastAsia="黑体" w:cs="黑体"/>
          <w:lang w:val="en-US" w:eastAsia="zh-CN"/>
        </w:rPr>
        <w:t>第四条</w:t>
      </w:r>
      <w:r>
        <w:rPr>
          <w:rFonts w:hint="eastAsia"/>
          <w:lang w:val="en-US" w:eastAsia="zh-CN"/>
        </w:rPr>
        <w:t xml:space="preserve"> 县财政指定收取县级国有资本收益专户，依法依规收取县级国有资本收益。</w:t>
      </w:r>
    </w:p>
    <w:p>
      <w:pPr>
        <w:pStyle w:val="4"/>
        <w:rPr>
          <w:rFonts w:hint="default"/>
          <w:lang w:val="en-US" w:eastAsia="zh-CN"/>
        </w:rPr>
      </w:pPr>
    </w:p>
    <w:p>
      <w:pPr>
        <w:jc w:val="center"/>
        <w:rPr>
          <w:rFonts w:hint="eastAsia" w:ascii="黑体" w:hAnsi="黑体" w:eastAsia="黑体" w:cs="黑体"/>
          <w:lang w:val="en-US" w:eastAsia="zh-CN"/>
        </w:rPr>
      </w:pPr>
      <w:r>
        <w:rPr>
          <w:rFonts w:hint="eastAsia" w:ascii="黑体" w:hAnsi="黑体" w:eastAsia="黑体" w:cs="黑体"/>
          <w:lang w:val="en-US" w:eastAsia="zh-CN"/>
        </w:rPr>
        <w:t>第二章 县级国有资本经营预算收支范围</w:t>
      </w:r>
      <w:bookmarkStart w:id="1" w:name="_GoBack"/>
      <w:bookmarkEnd w:id="1"/>
    </w:p>
    <w:p>
      <w:pPr>
        <w:pStyle w:val="4"/>
        <w:rPr>
          <w:rFonts w:hint="eastAsia"/>
          <w:lang w:val="en-US" w:eastAsia="zh-CN"/>
        </w:rPr>
      </w:pPr>
    </w:p>
    <w:p>
      <w:pPr>
        <w:ind w:firstLine="640"/>
        <w:rPr>
          <w:rFonts w:hint="eastAsia"/>
        </w:rPr>
      </w:pPr>
      <w:r>
        <w:rPr>
          <w:rFonts w:hint="eastAsia" w:ascii="黑体" w:hAnsi="黑体" w:eastAsia="黑体" w:cs="黑体"/>
          <w:lang w:val="en-US" w:eastAsia="zh-CN"/>
        </w:rPr>
        <w:t>第五条</w:t>
      </w:r>
      <w:r>
        <w:rPr>
          <w:rFonts w:hint="eastAsia"/>
          <w:lang w:val="en-US" w:eastAsia="zh-CN"/>
        </w:rPr>
        <w:t xml:space="preserve"> </w:t>
      </w:r>
      <w:r>
        <w:rPr>
          <w:rFonts w:hint="eastAsia"/>
        </w:rPr>
        <w:t>县级国有资本</w:t>
      </w:r>
      <w:r>
        <w:rPr>
          <w:rFonts w:hint="eastAsia"/>
          <w:lang w:val="en-US" w:eastAsia="zh-CN"/>
        </w:rPr>
        <w:t>经营预算</w:t>
      </w:r>
      <w:r>
        <w:rPr>
          <w:rFonts w:hint="eastAsia"/>
        </w:rPr>
        <w:t>收</w:t>
      </w:r>
      <w:r>
        <w:rPr>
          <w:rFonts w:hint="eastAsia"/>
          <w:lang w:val="en-US" w:eastAsia="zh-CN"/>
        </w:rPr>
        <w:t>入</w:t>
      </w:r>
      <w:r>
        <w:rPr>
          <w:rFonts w:hint="eastAsia"/>
        </w:rPr>
        <w:t>是</w:t>
      </w:r>
      <w:r>
        <w:rPr>
          <w:rFonts w:hint="eastAsia"/>
          <w:color w:val="auto"/>
          <w:lang w:eastAsia="zh-CN"/>
        </w:rPr>
        <w:t>连平</w:t>
      </w:r>
      <w:r>
        <w:rPr>
          <w:rFonts w:hint="eastAsia"/>
          <w:color w:val="auto"/>
        </w:rPr>
        <w:t>县</w:t>
      </w:r>
      <w:r>
        <w:rPr>
          <w:rFonts w:hint="eastAsia"/>
          <w:color w:val="auto"/>
          <w:lang w:val="en-US" w:eastAsia="zh-CN"/>
        </w:rPr>
        <w:t>国有资产事务中心</w:t>
      </w:r>
      <w:r>
        <w:rPr>
          <w:rFonts w:hint="eastAsia"/>
        </w:rPr>
        <w:t>以及其他履行出资人职责的机构（统称为县级国有资本经营预算单位，以下称县属预算单位）直接履行出资人职责的企业（即县属企业，下同）上交县财政的国有资本收益，具体上交范围和比例为：</w:t>
      </w:r>
    </w:p>
    <w:p>
      <w:pPr>
        <w:ind w:firstLine="640"/>
        <w:rPr>
          <w:rFonts w:hint="default"/>
          <w:lang w:val="en-US" w:eastAsia="zh-CN"/>
        </w:rPr>
      </w:pPr>
      <w:r>
        <w:rPr>
          <w:rFonts w:hint="eastAsia"/>
        </w:rPr>
        <w:t>（一）利润收入。国有独资企业按规定上交国家的税后利润。除法律、行政法规另有规定外，以</w:t>
      </w:r>
      <w:r>
        <w:rPr>
          <w:rFonts w:hint="eastAsia"/>
          <w:lang w:val="en-US" w:eastAsia="zh-CN"/>
        </w:rPr>
        <w:t>独立核算企业年度财务报表</w:t>
      </w:r>
      <w:r>
        <w:rPr>
          <w:rFonts w:hint="eastAsia"/>
        </w:rPr>
        <w:t>反映的归属所有者的净利润为基础，在抵扣以前年度亏损和计提法定公积金后，</w:t>
      </w:r>
      <w:r>
        <w:rPr>
          <w:rFonts w:hint="eastAsia"/>
          <w:lang w:val="en-US" w:eastAsia="zh-CN"/>
        </w:rPr>
        <w:t>按30%上交（如有调整，按新比例执行）。</w:t>
      </w:r>
    </w:p>
    <w:p>
      <w:pPr>
        <w:ind w:firstLine="640"/>
        <w:rPr>
          <w:rFonts w:hint="eastAsia"/>
        </w:rPr>
      </w:pPr>
      <w:r>
        <w:rPr>
          <w:rFonts w:hint="eastAsia"/>
        </w:rPr>
        <w:t>（二）股利、股息收入。国有控股、参股企业按照董事会或股东会决议通过的利润分配方案，应付县属国有股东的国有股利、股息，按100%或已有（既定）的分配方案上交（纳入预算收入）。上交的股利、股息原则上可用于支持该企业的改革发展，但不用于经营成本费用性开支。</w:t>
      </w:r>
    </w:p>
    <w:p>
      <w:pPr>
        <w:rPr>
          <w:rFonts w:hint="eastAsia"/>
        </w:rPr>
      </w:pPr>
      <w:r>
        <w:rPr>
          <w:rFonts w:hint="eastAsia"/>
        </w:rPr>
        <w:t>　　（三）产权转让收入。国有独资企业产权转让净收入和国有控股、参股企业国有股权（股份）转让净收入，按100%上交（纳入预算收入）。</w:t>
      </w:r>
    </w:p>
    <w:p>
      <w:pPr>
        <w:rPr>
          <w:rFonts w:hint="eastAsia"/>
        </w:rPr>
      </w:pPr>
      <w:r>
        <w:rPr>
          <w:rFonts w:hint="eastAsia"/>
        </w:rPr>
        <w:t>　　（四）清算收入。扣除清算费用后的国有独资企业清算收入和国有控股、参股企业国有股权（股份）享有的清算收入，按100％上交（纳入预算收入）。</w:t>
      </w:r>
    </w:p>
    <w:p>
      <w:pPr>
        <w:ind w:firstLine="640"/>
        <w:rPr>
          <w:rFonts w:hint="eastAsia"/>
        </w:rPr>
      </w:pPr>
      <w:r>
        <w:rPr>
          <w:rFonts w:hint="eastAsia"/>
        </w:rPr>
        <w:t>（五）其他国有资本经营收入。按县</w:t>
      </w:r>
      <w:r>
        <w:rPr>
          <w:rFonts w:hint="eastAsia"/>
          <w:lang w:val="en-US" w:eastAsia="zh-CN"/>
        </w:rPr>
        <w:t>人民</w:t>
      </w:r>
      <w:r>
        <w:rPr>
          <w:rFonts w:hint="eastAsia"/>
        </w:rPr>
        <w:t>政府的决定上交（纳入预算收入）。</w:t>
      </w:r>
    </w:p>
    <w:p>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黑体" w:hAnsi="黑体" w:eastAsia="黑体" w:cs="黑体"/>
        </w:rPr>
        <w:t>第六条</w:t>
      </w:r>
      <w:r>
        <w:rPr>
          <w:rFonts w:hint="eastAsia"/>
        </w:rPr>
        <w:t xml:space="preserve"> 国有资本经营预算支出每年应按照当年国有资本收益不低于30%调入一般公共预算。</w:t>
      </w:r>
    </w:p>
    <w:p>
      <w:pPr>
        <w:rPr>
          <w:rFonts w:hint="eastAsia"/>
        </w:rPr>
      </w:pPr>
      <w:r>
        <w:rPr>
          <w:rFonts w:hint="eastAsia"/>
        </w:rPr>
        <w:t>　　</w:t>
      </w:r>
      <w:r>
        <w:rPr>
          <w:rFonts w:hint="eastAsia" w:ascii="黑体" w:hAnsi="黑体" w:eastAsia="黑体" w:cs="黑体"/>
          <w:lang w:val="en-US" w:eastAsia="zh-CN"/>
        </w:rPr>
        <w:t>第七条</w:t>
      </w:r>
      <w:r>
        <w:rPr>
          <w:rFonts w:hint="eastAsia"/>
          <w:lang w:val="en-US" w:eastAsia="zh-CN"/>
        </w:rPr>
        <w:t xml:space="preserve"> </w:t>
      </w:r>
      <w:r>
        <w:rPr>
          <w:rFonts w:hint="eastAsia"/>
        </w:rPr>
        <w:t>根据国有资本经营需要以及产业发展规划、国有经济布局和结构调整以及国有企业发展要求，县级国有资本经营预算支出主要包括：</w:t>
      </w:r>
    </w:p>
    <w:p>
      <w:pPr>
        <w:rPr>
          <w:rFonts w:hint="eastAsia"/>
        </w:rPr>
      </w:pPr>
      <w:r>
        <w:rPr>
          <w:rFonts w:hint="eastAsia"/>
        </w:rPr>
        <w:t>　　（一）资本性支出。包括向新设县属企业注入国有资本金，向现有县属企业增加资本金，向公司制企业认购股权（股份）等方面的支出。</w:t>
      </w:r>
    </w:p>
    <w:p>
      <w:pPr>
        <w:rPr>
          <w:rFonts w:hint="eastAsia"/>
        </w:rPr>
      </w:pPr>
      <w:r>
        <w:rPr>
          <w:rFonts w:hint="eastAsia"/>
        </w:rPr>
        <w:t>　　（二）企业改革费用性支出。弥补县属企业改革成本、处理历史遗留问题等方面的费用性支出。</w:t>
      </w:r>
    </w:p>
    <w:p>
      <w:pPr>
        <w:rPr>
          <w:rFonts w:hint="eastAsia"/>
        </w:rPr>
      </w:pPr>
      <w:r>
        <w:rPr>
          <w:rFonts w:hint="eastAsia"/>
        </w:rPr>
        <w:t>　　（三）国有资产监管费用支出。按国家、省和市、县政府的有关规定，用于监事会工作经费等国有资产日常监管费用的支出。</w:t>
      </w:r>
    </w:p>
    <w:p>
      <w:pPr>
        <w:ind w:firstLine="640"/>
        <w:rPr>
          <w:rFonts w:hint="eastAsia"/>
        </w:rPr>
      </w:pPr>
      <w:r>
        <w:rPr>
          <w:rFonts w:hint="eastAsia"/>
        </w:rPr>
        <w:t>（四）其他支出。县政府统筹安排的其他支出，包括必要时用于社会保障等方面的支出。</w:t>
      </w:r>
    </w:p>
    <w:p>
      <w:pPr>
        <w:pStyle w:val="4"/>
        <w:ind w:firstLine="640"/>
        <w:rPr>
          <w:rFonts w:hint="eastAsia"/>
        </w:rPr>
      </w:pPr>
    </w:p>
    <w:p>
      <w:pPr>
        <w:jc w:val="center"/>
        <w:rPr>
          <w:rFonts w:hint="eastAsia" w:ascii="黑体" w:hAnsi="黑体" w:eastAsia="黑体" w:cs="黑体"/>
          <w:lang w:val="en-US"/>
        </w:rPr>
      </w:pPr>
      <w:r>
        <w:rPr>
          <w:rFonts w:hint="eastAsia" w:ascii="黑体" w:hAnsi="黑体" w:eastAsia="黑体" w:cs="黑体"/>
          <w:lang w:val="en-US" w:eastAsia="zh-CN"/>
        </w:rPr>
        <w:t>第三章 县级国有资本经营预算的编制</w:t>
      </w:r>
    </w:p>
    <w:p>
      <w:pPr>
        <w:pStyle w:val="4"/>
        <w:ind w:left="0" w:leftChars="0" w:firstLine="0" w:firstLineChars="0"/>
        <w:rPr>
          <w:rFonts w:hint="eastAsia"/>
        </w:rPr>
      </w:pPr>
    </w:p>
    <w:p>
      <w:pPr>
        <w:rPr>
          <w:rFonts w:hint="eastAsia"/>
        </w:rPr>
      </w:pPr>
      <w:r>
        <w:rPr>
          <w:rFonts w:hint="eastAsia"/>
        </w:rPr>
        <w:t>　　</w:t>
      </w:r>
      <w:r>
        <w:rPr>
          <w:rFonts w:hint="eastAsia" w:ascii="黑体" w:hAnsi="黑体" w:eastAsia="黑体" w:cs="黑体"/>
          <w:lang w:val="en-US" w:eastAsia="zh-CN"/>
        </w:rPr>
        <w:t>第八条</w:t>
      </w:r>
      <w:r>
        <w:rPr>
          <w:rFonts w:hint="eastAsia"/>
          <w:lang w:val="en-US" w:eastAsia="zh-CN"/>
        </w:rPr>
        <w:t xml:space="preserve"> </w:t>
      </w:r>
      <w:r>
        <w:rPr>
          <w:rFonts w:hint="eastAsia"/>
        </w:rPr>
        <w:t>县财政局为县级国有资本经营预算的主管部门。县国有资产事务中心以及其他有国有企业监管职能的部门和单位为国有资本经营预算单位（以下统称预算单位）。</w:t>
      </w:r>
    </w:p>
    <w:p>
      <w:pPr>
        <w:rPr>
          <w:rFonts w:hint="eastAsia"/>
        </w:rPr>
      </w:pPr>
      <w:r>
        <w:rPr>
          <w:rFonts w:hint="eastAsia"/>
        </w:rPr>
        <w:t>　　</w:t>
      </w:r>
      <w:r>
        <w:rPr>
          <w:rFonts w:hint="eastAsia" w:ascii="黑体" w:hAnsi="黑体" w:eastAsia="黑体" w:cs="黑体"/>
          <w:lang w:val="en-US" w:eastAsia="zh-CN"/>
        </w:rPr>
        <w:t>第九条</w:t>
      </w:r>
      <w:r>
        <w:rPr>
          <w:rFonts w:hint="eastAsia"/>
          <w:lang w:val="en-US" w:eastAsia="zh-CN"/>
        </w:rPr>
        <w:t xml:space="preserve"> </w:t>
      </w:r>
      <w:r>
        <w:rPr>
          <w:rFonts w:hint="eastAsia"/>
        </w:rPr>
        <w:t>县级国有资本经营预算草案由县财政部门组织县属预算单位编制，</w:t>
      </w:r>
      <w:r>
        <w:rPr>
          <w:rFonts w:hint="eastAsia"/>
          <w:lang w:val="en-US" w:eastAsia="zh-CN"/>
        </w:rPr>
        <w:t>经县人民政府审定后，报县人民代表大会批准</w:t>
      </w:r>
      <w:r>
        <w:rPr>
          <w:rFonts w:hint="eastAsia"/>
        </w:rPr>
        <w:t>。</w:t>
      </w:r>
    </w:p>
    <w:p>
      <w:pPr>
        <w:rPr>
          <w:rFonts w:hint="eastAsia"/>
        </w:rPr>
      </w:pPr>
      <w:r>
        <w:rPr>
          <w:rFonts w:hint="eastAsia"/>
        </w:rPr>
        <w:t>　　</w:t>
      </w:r>
      <w:r>
        <w:rPr>
          <w:rFonts w:hint="eastAsia"/>
          <w:b/>
          <w:bCs/>
          <w:lang w:val="en-US" w:eastAsia="zh-CN"/>
        </w:rPr>
        <w:t>第十条</w:t>
      </w:r>
      <w:r>
        <w:rPr>
          <w:rFonts w:hint="eastAsia"/>
          <w:lang w:val="en-US" w:eastAsia="zh-CN"/>
        </w:rPr>
        <w:t xml:space="preserve"> </w:t>
      </w:r>
      <w:r>
        <w:rPr>
          <w:rFonts w:hint="eastAsia"/>
        </w:rPr>
        <w:t>县级国有资本经营预算收入由县财政部门组织县属预算单位，根据县属企业各类收入情况和国有经济布局、结构调整计划进行测算。</w:t>
      </w:r>
    </w:p>
    <w:p>
      <w:pPr>
        <w:rPr>
          <w:rFonts w:hint="eastAsia"/>
        </w:rPr>
      </w:pPr>
      <w:r>
        <w:rPr>
          <w:rFonts w:hint="eastAsia"/>
        </w:rPr>
        <w:t>　　</w:t>
      </w:r>
      <w:r>
        <w:rPr>
          <w:rFonts w:hint="eastAsia" w:ascii="黑体" w:hAnsi="黑体" w:eastAsia="黑体" w:cs="黑体"/>
          <w:lang w:val="en-US" w:eastAsia="zh-CN"/>
        </w:rPr>
        <w:t>第十一条</w:t>
      </w:r>
      <w:r>
        <w:rPr>
          <w:rFonts w:hint="eastAsia"/>
          <w:lang w:val="en-US" w:eastAsia="zh-CN"/>
        </w:rPr>
        <w:t xml:space="preserve"> </w:t>
      </w:r>
      <w:r>
        <w:rPr>
          <w:rFonts w:hint="eastAsia"/>
        </w:rPr>
        <w:t>县级国有资本经营预算草案按以下程序编制：</w:t>
      </w:r>
    </w:p>
    <w:p>
      <w:pPr>
        <w:ind w:firstLine="651"/>
        <w:rPr>
          <w:rFonts w:hint="eastAsia"/>
        </w:rPr>
      </w:pPr>
      <w:r>
        <w:rPr>
          <w:rFonts w:hint="eastAsia"/>
        </w:rPr>
        <w:t>（一）布置下达。每年</w:t>
      </w:r>
      <w:r>
        <w:rPr>
          <w:rFonts w:hint="eastAsia"/>
          <w:u w:val="none"/>
          <w:lang w:val="en-US" w:eastAsia="zh-CN"/>
        </w:rPr>
        <w:t>9月</w:t>
      </w:r>
      <w:r>
        <w:rPr>
          <w:rFonts w:hint="eastAsia"/>
        </w:rPr>
        <w:t>底以前，县财政部门向县属预算单位下发编报县级国有资本经营预算草案的通知；县属预算单位向县属企业下达编报县级国有资本经营预算草案的通知。</w:t>
      </w:r>
    </w:p>
    <w:p>
      <w:pPr>
        <w:rPr>
          <w:rFonts w:hint="eastAsia"/>
        </w:rPr>
      </w:pPr>
      <w:r>
        <w:rPr>
          <w:rFonts w:hint="eastAsia"/>
        </w:rPr>
        <w:t>　　（二</w:t>
      </w:r>
      <w:r>
        <w:rPr>
          <w:rFonts w:hint="eastAsia"/>
          <w:lang w:eastAsia="zh-CN"/>
        </w:rPr>
        <w:t>）</w:t>
      </w:r>
      <w:r>
        <w:rPr>
          <w:rFonts w:hint="eastAsia"/>
        </w:rPr>
        <w:t>申报计划。每年</w:t>
      </w:r>
      <w:r>
        <w:rPr>
          <w:rFonts w:hint="eastAsia"/>
          <w:u w:val="none"/>
          <w:lang w:val="en-US" w:eastAsia="zh-CN"/>
        </w:rPr>
        <w:t>10月</w:t>
      </w:r>
      <w:r>
        <w:rPr>
          <w:rFonts w:hint="eastAsia"/>
        </w:rPr>
        <w:t>底以前，县属企业向县属预算单位编报企业国有资本经营预算建议草案（包括编制报告和县属企业国有资本经营预算表等）。</w:t>
      </w:r>
    </w:p>
    <w:p>
      <w:pPr>
        <w:rPr>
          <w:rFonts w:hint="eastAsia"/>
        </w:rPr>
      </w:pPr>
      <w:r>
        <w:rPr>
          <w:rFonts w:hint="eastAsia"/>
        </w:rPr>
        <w:t>　　（三）审核上报。每年</w:t>
      </w:r>
      <w:r>
        <w:rPr>
          <w:rFonts w:hint="eastAsia"/>
          <w:u w:val="none"/>
          <w:lang w:val="en-US" w:eastAsia="zh-CN"/>
        </w:rPr>
        <w:t>11月</w:t>
      </w:r>
      <w:r>
        <w:rPr>
          <w:rFonts w:hint="eastAsia"/>
        </w:rPr>
        <w:t>底以前，县属预算单位根据所监管企业编制的国有资本经营预算建议草案，编制本单位国有资本经营预算建议草案（包括编制报告和县属预算单位国有资本经营预算表等）报县财政部门审核。县财政部门根据县属预算单位报送的预算建议草案编制县级国有资本经营预算草案报县</w:t>
      </w:r>
      <w:r>
        <w:rPr>
          <w:rFonts w:hint="eastAsia"/>
          <w:lang w:val="en-US" w:eastAsia="zh-CN"/>
        </w:rPr>
        <w:t>人民</w:t>
      </w:r>
      <w:r>
        <w:rPr>
          <w:rFonts w:hint="eastAsia"/>
        </w:rPr>
        <w:t>政府审定后报县</w:t>
      </w:r>
      <w:r>
        <w:rPr>
          <w:rFonts w:hint="eastAsia"/>
          <w:lang w:val="en-US" w:eastAsia="zh-CN"/>
        </w:rPr>
        <w:t>人民代表大会</w:t>
      </w:r>
      <w:r>
        <w:rPr>
          <w:rFonts w:hint="eastAsia"/>
        </w:rPr>
        <w:t>批准。</w:t>
      </w:r>
    </w:p>
    <w:p>
      <w:pPr>
        <w:rPr>
          <w:rFonts w:hint="eastAsia"/>
        </w:rPr>
      </w:pPr>
      <w:r>
        <w:rPr>
          <w:rFonts w:hint="eastAsia"/>
        </w:rPr>
        <w:t>　　</w:t>
      </w:r>
      <w:r>
        <w:rPr>
          <w:rFonts w:hint="eastAsia" w:ascii="黑体" w:hAnsi="黑体" w:eastAsia="黑体" w:cs="黑体"/>
          <w:lang w:val="en-US" w:eastAsia="zh-CN"/>
        </w:rPr>
        <w:t>第十二条</w:t>
      </w:r>
      <w:r>
        <w:rPr>
          <w:rFonts w:hint="eastAsia"/>
          <w:lang w:val="en-US" w:eastAsia="zh-CN"/>
        </w:rPr>
        <w:t xml:space="preserve"> </w:t>
      </w:r>
      <w:r>
        <w:rPr>
          <w:rFonts w:hint="eastAsia"/>
        </w:rPr>
        <w:t>县级国有资本经营预算草案经批准后，县财政部门</w:t>
      </w:r>
      <w:r>
        <w:rPr>
          <w:rFonts w:hint="eastAsia"/>
          <w:lang w:val="en-US" w:eastAsia="zh-CN"/>
        </w:rPr>
        <w:t>于15个工作日</w:t>
      </w:r>
      <w:r>
        <w:rPr>
          <w:rFonts w:hint="eastAsia"/>
        </w:rPr>
        <w:t>下达给县属预算单位</w:t>
      </w:r>
      <w:r>
        <w:rPr>
          <w:rFonts w:hint="eastAsia"/>
          <w:lang w:eastAsia="zh-CN"/>
        </w:rPr>
        <w:t>，</w:t>
      </w:r>
      <w:r>
        <w:rPr>
          <w:rFonts w:hint="eastAsia"/>
        </w:rPr>
        <w:t>县属预算单位在县财政部门下达本单位预算</w:t>
      </w:r>
      <w:r>
        <w:rPr>
          <w:rFonts w:hint="eastAsia"/>
          <w:lang w:val="en-US" w:eastAsia="zh-CN"/>
        </w:rPr>
        <w:t>之日起15个工作日内</w:t>
      </w:r>
      <w:r>
        <w:rPr>
          <w:rFonts w:hint="eastAsia"/>
        </w:rPr>
        <w:t>批复所监管的县属企业，同时抄送县财政部门。</w:t>
      </w:r>
    </w:p>
    <w:p>
      <w:pPr>
        <w:ind w:firstLine="640"/>
        <w:rPr>
          <w:rFonts w:hint="eastAsia"/>
        </w:rPr>
      </w:pPr>
      <w:r>
        <w:rPr>
          <w:rFonts w:hint="eastAsia" w:ascii="黑体" w:hAnsi="黑体" w:eastAsia="黑体" w:cs="黑体"/>
          <w:lang w:val="en-US" w:eastAsia="zh-CN"/>
        </w:rPr>
        <w:t>第十三条</w:t>
      </w:r>
      <w:r>
        <w:rPr>
          <w:rFonts w:hint="eastAsia"/>
          <w:lang w:val="en-US" w:eastAsia="zh-CN"/>
        </w:rPr>
        <w:t xml:space="preserve"> </w:t>
      </w:r>
      <w:r>
        <w:rPr>
          <w:rFonts w:hint="eastAsia"/>
        </w:rPr>
        <w:t>县级国有资本经营预算按财政年度编制，自1月1日起至12月31日止。</w:t>
      </w:r>
    </w:p>
    <w:p>
      <w:pPr>
        <w:pStyle w:val="4"/>
        <w:ind w:firstLine="640"/>
        <w:rPr>
          <w:rFonts w:hint="eastAsia"/>
        </w:rPr>
      </w:pPr>
    </w:p>
    <w:p>
      <w:pPr>
        <w:jc w:val="center"/>
        <w:rPr>
          <w:rFonts w:hint="eastAsia" w:ascii="黑体" w:hAnsi="黑体" w:eastAsia="黑体" w:cs="黑体"/>
        </w:rPr>
      </w:pPr>
      <w:r>
        <w:rPr>
          <w:rFonts w:hint="eastAsia" w:ascii="黑体" w:hAnsi="黑体" w:eastAsia="黑体" w:cs="黑体"/>
          <w:lang w:val="en-US" w:eastAsia="zh-CN"/>
        </w:rPr>
        <w:t>第四章 县级国有资本经营预算的执行</w:t>
      </w:r>
    </w:p>
    <w:p>
      <w:pPr>
        <w:pStyle w:val="4"/>
        <w:ind w:firstLine="640"/>
        <w:rPr>
          <w:rFonts w:hint="eastAsia"/>
        </w:rPr>
      </w:pPr>
    </w:p>
    <w:p>
      <w:pPr>
        <w:rPr>
          <w:rFonts w:hint="eastAsia"/>
        </w:rPr>
      </w:pPr>
      <w:r>
        <w:rPr>
          <w:rFonts w:hint="eastAsia"/>
        </w:rPr>
        <w:t>　　</w:t>
      </w:r>
      <w:r>
        <w:rPr>
          <w:rFonts w:hint="eastAsia" w:ascii="黑体" w:hAnsi="黑体" w:eastAsia="黑体" w:cs="黑体"/>
          <w:lang w:val="en-US" w:eastAsia="zh-CN"/>
        </w:rPr>
        <w:t>第十四条</w:t>
      </w:r>
      <w:r>
        <w:rPr>
          <w:rFonts w:hint="eastAsia"/>
          <w:lang w:val="en-US" w:eastAsia="zh-CN"/>
        </w:rPr>
        <w:t xml:space="preserve"> </w:t>
      </w:r>
      <w:r>
        <w:rPr>
          <w:rFonts w:hint="eastAsia"/>
        </w:rPr>
        <w:t>县属企业应当按照《中华人民共和国公司法》等有关法律、法规和企业章程的规定，及时进行利润分配，并</w:t>
      </w:r>
      <w:r>
        <w:rPr>
          <w:rFonts w:hint="eastAsia"/>
          <w:lang w:val="en-US" w:eastAsia="zh-CN"/>
        </w:rPr>
        <w:t>原则上</w:t>
      </w:r>
      <w:r>
        <w:rPr>
          <w:rFonts w:hint="eastAsia"/>
        </w:rPr>
        <w:t>在规定时间内向县属预算单位申报国有资本收益：</w:t>
      </w:r>
    </w:p>
    <w:p>
      <w:pPr>
        <w:rPr>
          <w:rFonts w:hint="eastAsia"/>
          <w:u w:val="none"/>
        </w:rPr>
      </w:pPr>
      <w:r>
        <w:rPr>
          <w:rFonts w:hint="eastAsia"/>
        </w:rPr>
        <w:t>　</w:t>
      </w:r>
      <w:r>
        <w:rPr>
          <w:rFonts w:hint="eastAsia"/>
          <w:u w:val="none"/>
        </w:rPr>
        <w:t>　</w:t>
      </w:r>
      <w:r>
        <w:rPr>
          <w:rFonts w:hint="eastAsia"/>
          <w:u w:val="none"/>
          <w:lang w:eastAsia="zh-CN"/>
        </w:rPr>
        <w:t>（</w:t>
      </w:r>
      <w:r>
        <w:rPr>
          <w:rFonts w:hint="eastAsia"/>
          <w:u w:val="none"/>
          <w:lang w:val="en-US" w:eastAsia="zh-CN"/>
        </w:rPr>
        <w:t>一</w:t>
      </w:r>
      <w:r>
        <w:rPr>
          <w:rFonts w:hint="eastAsia"/>
          <w:u w:val="none"/>
          <w:lang w:eastAsia="zh-CN"/>
        </w:rPr>
        <w:t>）</w:t>
      </w:r>
      <w:r>
        <w:rPr>
          <w:rFonts w:hint="eastAsia"/>
          <w:u w:val="none"/>
        </w:rPr>
        <w:t>利润收入</w:t>
      </w:r>
      <w:r>
        <w:rPr>
          <w:rFonts w:hint="eastAsia"/>
          <w:u w:val="none"/>
          <w:lang w:eastAsia="zh-CN"/>
        </w:rPr>
        <w:t>。</w:t>
      </w:r>
      <w:r>
        <w:rPr>
          <w:rFonts w:hint="eastAsia"/>
          <w:u w:val="none"/>
        </w:rPr>
        <w:t>依据经依法设立的会计师事务所审计后的企业上年度财务报告，于每年6月底前申报。</w:t>
      </w:r>
    </w:p>
    <w:p>
      <w:pPr>
        <w:rPr>
          <w:rFonts w:hint="eastAsia"/>
          <w:u w:val="none"/>
        </w:rPr>
      </w:pPr>
      <w:r>
        <w:rPr>
          <w:rFonts w:hint="eastAsia"/>
          <w:u w:val="none"/>
        </w:rPr>
        <w:t>　　</w:t>
      </w:r>
      <w:r>
        <w:rPr>
          <w:rFonts w:hint="eastAsia"/>
          <w:u w:val="none"/>
          <w:lang w:eastAsia="zh-CN"/>
        </w:rPr>
        <w:t>（</w:t>
      </w:r>
      <w:r>
        <w:rPr>
          <w:rFonts w:hint="eastAsia"/>
          <w:u w:val="none"/>
          <w:lang w:val="en-US" w:eastAsia="zh-CN"/>
        </w:rPr>
        <w:t>二</w:t>
      </w:r>
      <w:r>
        <w:rPr>
          <w:rFonts w:hint="eastAsia"/>
          <w:u w:val="none"/>
          <w:lang w:eastAsia="zh-CN"/>
        </w:rPr>
        <w:t>）</w:t>
      </w:r>
      <w:r>
        <w:rPr>
          <w:rFonts w:hint="eastAsia"/>
          <w:u w:val="none"/>
        </w:rPr>
        <w:t>股利、股息收入</w:t>
      </w:r>
      <w:r>
        <w:rPr>
          <w:rFonts w:hint="eastAsia"/>
          <w:u w:val="none"/>
          <w:lang w:eastAsia="zh-CN"/>
        </w:rPr>
        <w:t>。</w:t>
      </w:r>
      <w:r>
        <w:rPr>
          <w:rFonts w:hint="eastAsia"/>
          <w:u w:val="none"/>
        </w:rPr>
        <w:t>在董事会或股东会决议通过利润分配方案后的次月10日前申报。</w:t>
      </w:r>
    </w:p>
    <w:p>
      <w:pPr>
        <w:rPr>
          <w:rFonts w:hint="eastAsia"/>
          <w:u w:val="none"/>
        </w:rPr>
      </w:pPr>
      <w:r>
        <w:rPr>
          <w:rFonts w:hint="eastAsia"/>
          <w:u w:val="none"/>
        </w:rPr>
        <w:t>　　</w:t>
      </w:r>
      <w:r>
        <w:rPr>
          <w:rFonts w:hint="eastAsia"/>
          <w:u w:val="none"/>
          <w:lang w:eastAsia="zh-CN"/>
        </w:rPr>
        <w:t>（</w:t>
      </w:r>
      <w:r>
        <w:rPr>
          <w:rFonts w:hint="eastAsia"/>
          <w:u w:val="none"/>
          <w:lang w:val="en-US" w:eastAsia="zh-CN"/>
        </w:rPr>
        <w:t>三</w:t>
      </w:r>
      <w:r>
        <w:rPr>
          <w:rFonts w:hint="eastAsia"/>
          <w:u w:val="none"/>
          <w:lang w:eastAsia="zh-CN"/>
        </w:rPr>
        <w:t>）</w:t>
      </w:r>
      <w:r>
        <w:rPr>
          <w:rFonts w:hint="eastAsia"/>
          <w:u w:val="none"/>
        </w:rPr>
        <w:t>产权转让收入</w:t>
      </w:r>
      <w:r>
        <w:rPr>
          <w:rFonts w:hint="eastAsia"/>
          <w:u w:val="none"/>
          <w:lang w:eastAsia="zh-CN"/>
        </w:rPr>
        <w:t>。</w:t>
      </w:r>
      <w:r>
        <w:rPr>
          <w:rFonts w:hint="eastAsia"/>
          <w:u w:val="none"/>
          <w:lang w:val="en-US" w:eastAsia="zh-CN"/>
        </w:rPr>
        <w:t>在签订转让合同后30个工作日内申报。</w:t>
      </w:r>
    </w:p>
    <w:p>
      <w:pPr>
        <w:rPr>
          <w:rFonts w:hint="eastAsia"/>
          <w:u w:val="none"/>
        </w:rPr>
      </w:pPr>
      <w:r>
        <w:rPr>
          <w:rFonts w:hint="eastAsia"/>
          <w:u w:val="none"/>
        </w:rPr>
        <w:t>　　</w:t>
      </w:r>
      <w:r>
        <w:rPr>
          <w:rFonts w:hint="eastAsia"/>
          <w:u w:val="none"/>
          <w:lang w:eastAsia="zh-CN"/>
        </w:rPr>
        <w:t>（</w:t>
      </w:r>
      <w:r>
        <w:rPr>
          <w:rFonts w:hint="eastAsia"/>
          <w:u w:val="none"/>
          <w:lang w:val="en-US" w:eastAsia="zh-CN"/>
        </w:rPr>
        <w:t>四</w:t>
      </w:r>
      <w:r>
        <w:rPr>
          <w:rFonts w:hint="eastAsia"/>
          <w:u w:val="none"/>
          <w:lang w:eastAsia="zh-CN"/>
        </w:rPr>
        <w:t>）</w:t>
      </w:r>
      <w:r>
        <w:rPr>
          <w:rFonts w:hint="eastAsia"/>
          <w:u w:val="none"/>
        </w:rPr>
        <w:t>清算收入</w:t>
      </w:r>
      <w:r>
        <w:rPr>
          <w:rFonts w:hint="eastAsia"/>
          <w:u w:val="none"/>
          <w:lang w:eastAsia="zh-CN"/>
        </w:rPr>
        <w:t>。</w:t>
      </w:r>
      <w:r>
        <w:rPr>
          <w:rFonts w:hint="eastAsia"/>
          <w:u w:val="none"/>
        </w:rPr>
        <w:t>在取得清算收入后2个月内并于清算企业注销登记前，由清算组或管理人负责申报。</w:t>
      </w:r>
    </w:p>
    <w:p>
      <w:pPr>
        <w:rPr>
          <w:rFonts w:hint="eastAsia"/>
        </w:rPr>
      </w:pPr>
      <w:r>
        <w:rPr>
          <w:rFonts w:hint="eastAsia"/>
        </w:rPr>
        <w:t>　　</w:t>
      </w:r>
      <w:r>
        <w:rPr>
          <w:rFonts w:hint="eastAsia"/>
          <w:lang w:eastAsia="zh-CN"/>
        </w:rPr>
        <w:t>（</w:t>
      </w:r>
      <w:r>
        <w:rPr>
          <w:rFonts w:hint="eastAsia"/>
          <w:lang w:val="en-US" w:eastAsia="zh-CN"/>
        </w:rPr>
        <w:t>五</w:t>
      </w:r>
      <w:r>
        <w:rPr>
          <w:rFonts w:hint="eastAsia"/>
          <w:lang w:eastAsia="zh-CN"/>
        </w:rPr>
        <w:t>）</w:t>
      </w:r>
      <w:r>
        <w:rPr>
          <w:rFonts w:hint="eastAsia"/>
        </w:rPr>
        <w:t>县</w:t>
      </w:r>
      <w:r>
        <w:rPr>
          <w:rFonts w:hint="eastAsia"/>
          <w:lang w:val="en-US" w:eastAsia="zh-CN"/>
        </w:rPr>
        <w:t>人民</w:t>
      </w:r>
      <w:r>
        <w:rPr>
          <w:rFonts w:hint="eastAsia"/>
        </w:rPr>
        <w:t>政府决定收缴的其他国有资本收益。按县</w:t>
      </w:r>
      <w:r>
        <w:rPr>
          <w:rFonts w:hint="eastAsia"/>
          <w:lang w:val="en-US" w:eastAsia="zh-CN"/>
        </w:rPr>
        <w:t>人民</w:t>
      </w:r>
      <w:r>
        <w:rPr>
          <w:rFonts w:hint="eastAsia"/>
        </w:rPr>
        <w:t>政府决定执行。</w:t>
      </w:r>
    </w:p>
    <w:p>
      <w:pPr>
        <w:ind w:firstLine="640"/>
        <w:rPr>
          <w:rFonts w:hint="default" w:eastAsia="仿宋_GB2312"/>
          <w:lang w:val="en-US" w:eastAsia="zh-CN"/>
        </w:rPr>
      </w:pPr>
      <w:r>
        <w:rPr>
          <w:rFonts w:hint="eastAsia" w:ascii="黑体" w:hAnsi="黑体" w:eastAsia="黑体" w:cs="黑体"/>
          <w:lang w:val="en-US" w:eastAsia="zh-CN"/>
        </w:rPr>
        <w:t>第十五条</w:t>
      </w:r>
      <w:r>
        <w:rPr>
          <w:rFonts w:hint="eastAsia"/>
          <w:lang w:val="en-US" w:eastAsia="zh-CN"/>
        </w:rPr>
        <w:t xml:space="preserve"> </w:t>
      </w:r>
      <w:r>
        <w:rPr>
          <w:rFonts w:hint="eastAsia"/>
        </w:rPr>
        <w:t>县属预算单位负责审核县属企业申报的国有资本收益。在收到县属企业的申报材料后，县属预算单位应</w:t>
      </w:r>
      <w:r>
        <w:rPr>
          <w:rFonts w:hint="eastAsia"/>
          <w:lang w:val="en-US" w:eastAsia="zh-CN"/>
        </w:rPr>
        <w:t>在</w:t>
      </w:r>
      <w:r>
        <w:rPr>
          <w:rFonts w:hint="eastAsia"/>
          <w:color w:val="auto"/>
          <w:u w:val="none"/>
          <w:lang w:val="en-US" w:eastAsia="zh-CN"/>
        </w:rPr>
        <w:t>20个工作日</w:t>
      </w:r>
      <w:r>
        <w:rPr>
          <w:rFonts w:hint="eastAsia"/>
        </w:rPr>
        <w:t>提出审核意见，报县财政部门复核。</w:t>
      </w:r>
      <w:r>
        <w:rPr>
          <w:rFonts w:hint="eastAsia"/>
          <w:lang w:val="en-US" w:eastAsia="zh-CN"/>
        </w:rPr>
        <w:t>县财政部门在</w:t>
      </w:r>
      <w:r>
        <w:rPr>
          <w:rFonts w:hint="eastAsia"/>
          <w:color w:val="auto"/>
          <w:u w:val="none"/>
          <w:lang w:val="en-US" w:eastAsia="zh-CN"/>
        </w:rPr>
        <w:t>20个工作日</w:t>
      </w:r>
      <w:r>
        <w:rPr>
          <w:rFonts w:hint="eastAsia"/>
          <w:lang w:val="en-US" w:eastAsia="zh-CN"/>
        </w:rPr>
        <w:t>内提出复核意见。</w:t>
      </w:r>
    </w:p>
    <w:p>
      <w:pPr>
        <w:ind w:firstLine="640"/>
        <w:rPr>
          <w:rFonts w:hint="eastAsia"/>
        </w:rPr>
      </w:pPr>
      <w:r>
        <w:rPr>
          <w:rFonts w:hint="eastAsia"/>
        </w:rPr>
        <w:t>县属预算单位收到县财政部门的复核意见后，</w:t>
      </w:r>
      <w:r>
        <w:rPr>
          <w:rFonts w:hint="eastAsia"/>
          <w:lang w:val="en-US" w:eastAsia="zh-CN"/>
        </w:rPr>
        <w:t>应在</w:t>
      </w:r>
      <w:r>
        <w:rPr>
          <w:rFonts w:hint="eastAsia"/>
          <w:color w:val="auto"/>
          <w:u w:val="none"/>
          <w:lang w:val="en-US" w:eastAsia="zh-CN"/>
        </w:rPr>
        <w:t>15个工作日</w:t>
      </w:r>
      <w:r>
        <w:rPr>
          <w:rFonts w:hint="eastAsia"/>
          <w:lang w:val="en-US" w:eastAsia="zh-CN"/>
        </w:rPr>
        <w:t>内</w:t>
      </w:r>
      <w:r>
        <w:rPr>
          <w:rFonts w:hint="eastAsia"/>
        </w:rPr>
        <w:t>向所监管的县属企业下达国有资本收益上交通知</w:t>
      </w:r>
      <w:r>
        <w:rPr>
          <w:rFonts w:hint="eastAsia"/>
          <w:lang w:eastAsia="zh-CN"/>
        </w:rPr>
        <w:t>，</w:t>
      </w:r>
      <w:r>
        <w:rPr>
          <w:rFonts w:hint="eastAsia"/>
          <w:lang w:val="en-US" w:eastAsia="zh-CN"/>
        </w:rPr>
        <w:t>并用非税系统开具相应的缴款通知书</w:t>
      </w:r>
      <w:r>
        <w:rPr>
          <w:rFonts w:hint="eastAsia"/>
          <w:lang w:eastAsia="zh-CN"/>
        </w:rPr>
        <w:t>；</w:t>
      </w:r>
      <w:r>
        <w:rPr>
          <w:rFonts w:hint="eastAsia"/>
        </w:rPr>
        <w:t>县属企业在县属预算单位通知要求的时间内将国有</w:t>
      </w:r>
      <w:r>
        <w:rPr>
          <w:rFonts w:hint="eastAsia"/>
          <w:lang w:val="en-US" w:eastAsia="zh-CN"/>
        </w:rPr>
        <w:t>资本经营</w:t>
      </w:r>
      <w:r>
        <w:rPr>
          <w:rFonts w:hint="eastAsia"/>
        </w:rPr>
        <w:t>收益</w:t>
      </w:r>
      <w:r>
        <w:rPr>
          <w:rFonts w:hint="eastAsia"/>
          <w:lang w:val="en-US" w:eastAsia="zh-CN"/>
        </w:rPr>
        <w:t>直接上交县财政专户</w:t>
      </w:r>
      <w:r>
        <w:rPr>
          <w:rFonts w:hint="eastAsia"/>
        </w:rPr>
        <w:t>，并报县属预算单位。</w:t>
      </w:r>
    </w:p>
    <w:p>
      <w:pPr>
        <w:rPr>
          <w:rFonts w:hint="eastAsia"/>
        </w:rPr>
      </w:pPr>
      <w:r>
        <w:rPr>
          <w:rFonts w:hint="eastAsia"/>
        </w:rPr>
        <w:t>　　</w:t>
      </w:r>
      <w:r>
        <w:rPr>
          <w:rFonts w:hint="eastAsia" w:ascii="黑体" w:hAnsi="黑体" w:eastAsia="黑体" w:cs="黑体"/>
          <w:lang w:val="en-US" w:eastAsia="zh-CN"/>
        </w:rPr>
        <w:t>第十六条</w:t>
      </w:r>
      <w:r>
        <w:rPr>
          <w:rFonts w:hint="eastAsia"/>
          <w:lang w:val="en-US" w:eastAsia="zh-CN"/>
        </w:rPr>
        <w:t xml:space="preserve"> 县级</w:t>
      </w:r>
      <w:r>
        <w:rPr>
          <w:rFonts w:hint="eastAsia"/>
        </w:rPr>
        <w:t>国有资本</w:t>
      </w:r>
      <w:r>
        <w:rPr>
          <w:rFonts w:hint="eastAsia"/>
          <w:lang w:val="en-US" w:eastAsia="zh-CN"/>
        </w:rPr>
        <w:t>经营预算</w:t>
      </w:r>
      <w:r>
        <w:rPr>
          <w:rFonts w:hint="eastAsia"/>
        </w:rPr>
        <w:t>支出</w:t>
      </w:r>
      <w:r>
        <w:rPr>
          <w:rFonts w:hint="eastAsia"/>
          <w:lang w:eastAsia="zh-CN"/>
        </w:rPr>
        <w:t>。</w:t>
      </w:r>
      <w:r>
        <w:rPr>
          <w:rFonts w:hint="eastAsia"/>
        </w:rPr>
        <w:t>县属企业根据县</w:t>
      </w:r>
      <w:r>
        <w:rPr>
          <w:rFonts w:hint="eastAsia"/>
          <w:lang w:val="en-US" w:eastAsia="zh-CN"/>
        </w:rPr>
        <w:t>人民代表大会</w:t>
      </w:r>
      <w:r>
        <w:rPr>
          <w:rFonts w:hint="eastAsia"/>
        </w:rPr>
        <w:t>通过的预算方案，由县属企业向县属预算单位提出申请，经县属预算单位</w:t>
      </w:r>
      <w:r>
        <w:rPr>
          <w:rFonts w:hint="eastAsia"/>
          <w:lang w:val="en-US" w:eastAsia="zh-CN"/>
        </w:rPr>
        <w:t>审核</w:t>
      </w:r>
      <w:r>
        <w:rPr>
          <w:rFonts w:hint="eastAsia"/>
        </w:rPr>
        <w:t>后报县财政部门，县财政部门</w:t>
      </w:r>
      <w:r>
        <w:rPr>
          <w:rFonts w:hint="eastAsia"/>
          <w:lang w:val="en-US" w:eastAsia="zh-CN"/>
        </w:rPr>
        <w:t>审核同意后，</w:t>
      </w:r>
      <w:r>
        <w:rPr>
          <w:rFonts w:hint="eastAsia"/>
          <w:color w:val="auto"/>
          <w:u w:val="none"/>
        </w:rPr>
        <w:t>按规定将资金拨付给县属预算单位。</w:t>
      </w:r>
      <w:r>
        <w:rPr>
          <w:rFonts w:hint="eastAsia"/>
        </w:rPr>
        <w:t>县属预算单位的预算支出，按县</w:t>
      </w:r>
      <w:r>
        <w:rPr>
          <w:rFonts w:hint="eastAsia"/>
          <w:lang w:val="en-US" w:eastAsia="zh-CN"/>
        </w:rPr>
        <w:t>人民代表大会</w:t>
      </w:r>
      <w:r>
        <w:rPr>
          <w:rFonts w:hint="eastAsia"/>
        </w:rPr>
        <w:t>通过的预算方案，报县财政部门审核后，按规定将预算金额拨付</w:t>
      </w:r>
      <w:r>
        <w:rPr>
          <w:rFonts w:hint="eastAsia"/>
          <w:lang w:val="en-US" w:eastAsia="zh-CN"/>
        </w:rPr>
        <w:t>至县属预算单位或</w:t>
      </w:r>
      <w:r>
        <w:rPr>
          <w:rFonts w:hint="eastAsia"/>
        </w:rPr>
        <w:t>使用单位。</w:t>
      </w:r>
    </w:p>
    <w:p>
      <w:pPr>
        <w:rPr>
          <w:rFonts w:hint="eastAsia"/>
        </w:rPr>
      </w:pPr>
      <w:r>
        <w:rPr>
          <w:rFonts w:hint="eastAsia"/>
        </w:rPr>
        <w:t>　　</w:t>
      </w:r>
      <w:r>
        <w:rPr>
          <w:rFonts w:hint="eastAsia" w:ascii="黑体" w:hAnsi="黑体" w:eastAsia="黑体" w:cs="黑体"/>
          <w:lang w:val="en-US" w:eastAsia="zh-CN"/>
        </w:rPr>
        <w:t>第十七条</w:t>
      </w:r>
      <w:r>
        <w:rPr>
          <w:rFonts w:hint="eastAsia"/>
          <w:lang w:val="en-US" w:eastAsia="zh-CN"/>
        </w:rPr>
        <w:t xml:space="preserve"> </w:t>
      </w:r>
      <w:r>
        <w:rPr>
          <w:rFonts w:hint="eastAsia"/>
        </w:rPr>
        <w:t>县级国有资本经营预算在执行中因特殊情况需要调整的，由县属预算单位编制预算调整建议方案报县财政部门，由县财政部门按预算调整的有关规定办理。</w:t>
      </w:r>
    </w:p>
    <w:p>
      <w:pPr>
        <w:rPr>
          <w:rFonts w:hint="eastAsia"/>
        </w:rPr>
      </w:pPr>
      <w:r>
        <w:rPr>
          <w:rFonts w:hint="eastAsia"/>
        </w:rPr>
        <w:t>　　</w:t>
      </w:r>
      <w:r>
        <w:rPr>
          <w:rFonts w:hint="eastAsia" w:ascii="黑体" w:hAnsi="黑体" w:eastAsia="黑体" w:cs="黑体"/>
          <w:lang w:val="en-US" w:eastAsia="zh-CN"/>
        </w:rPr>
        <w:t>第十八条</w:t>
      </w:r>
      <w:r>
        <w:rPr>
          <w:rFonts w:hint="eastAsia"/>
          <w:lang w:val="en-US" w:eastAsia="zh-CN"/>
        </w:rPr>
        <w:t xml:space="preserve"> </w:t>
      </w:r>
      <w:r>
        <w:rPr>
          <w:rFonts w:hint="eastAsia"/>
        </w:rPr>
        <w:t>预算年度期间，县属企业应每月编制国有资本经营预算收支月报表报县属预算单位，及时提供有关资料和预算执行结果。县属预算单位应每月分别编制本单位国有资本经营预算收支月报表和汇总县级国有资本经营预算收支月报表报送县财政部门。</w:t>
      </w:r>
    </w:p>
    <w:p>
      <w:pPr>
        <w:ind w:firstLine="651"/>
        <w:rPr>
          <w:rFonts w:hint="eastAsia"/>
        </w:rPr>
      </w:pPr>
      <w:r>
        <w:rPr>
          <w:rFonts w:hint="eastAsia" w:ascii="黑体" w:hAnsi="黑体" w:eastAsia="黑体" w:cs="黑体"/>
          <w:lang w:val="en-US" w:eastAsia="zh-CN"/>
        </w:rPr>
        <w:t>第十九条</w:t>
      </w:r>
      <w:r>
        <w:rPr>
          <w:rFonts w:hint="eastAsia"/>
          <w:lang w:val="en-US" w:eastAsia="zh-CN"/>
        </w:rPr>
        <w:t xml:space="preserve"> </w:t>
      </w:r>
      <w:r>
        <w:rPr>
          <w:rFonts w:hint="eastAsia"/>
        </w:rPr>
        <w:t>预算年度结束后，县属企业应按照县财政部门下达的县级国有资本经营预算计划，向县属预算单位编报本企业决算草案；县属预算单位汇总编制国有资本经营决算草案报县财政部门，经县财政部门初审后报县</w:t>
      </w:r>
      <w:r>
        <w:rPr>
          <w:rFonts w:hint="eastAsia"/>
          <w:lang w:val="en-US" w:eastAsia="zh-CN"/>
        </w:rPr>
        <w:t>人民</w:t>
      </w:r>
      <w:r>
        <w:rPr>
          <w:rFonts w:hint="eastAsia"/>
        </w:rPr>
        <w:t>政府，县</w:t>
      </w:r>
      <w:r>
        <w:rPr>
          <w:rFonts w:hint="eastAsia"/>
          <w:lang w:val="en-US" w:eastAsia="zh-CN"/>
        </w:rPr>
        <w:t>人民</w:t>
      </w:r>
      <w:r>
        <w:rPr>
          <w:rFonts w:hint="eastAsia"/>
        </w:rPr>
        <w:t>政府审定后提请县人民代表大会审议。</w:t>
      </w:r>
    </w:p>
    <w:p>
      <w:pPr>
        <w:pStyle w:val="4"/>
        <w:ind w:firstLine="651"/>
        <w:rPr>
          <w:rFonts w:hint="eastAsia"/>
        </w:rPr>
      </w:pPr>
    </w:p>
    <w:p>
      <w:pPr>
        <w:jc w:val="center"/>
        <w:rPr>
          <w:rFonts w:hint="eastAsia" w:ascii="黑体" w:hAnsi="黑体" w:eastAsia="黑体" w:cs="黑体"/>
        </w:rPr>
      </w:pPr>
      <w:r>
        <w:rPr>
          <w:rFonts w:hint="eastAsia" w:ascii="黑体" w:hAnsi="黑体" w:eastAsia="黑体" w:cs="黑体"/>
          <w:lang w:val="en-US" w:eastAsia="zh-CN"/>
        </w:rPr>
        <w:t>第五章 县级国有资本经营预算的监督和绩效评价</w:t>
      </w:r>
    </w:p>
    <w:p>
      <w:pPr>
        <w:pStyle w:val="4"/>
        <w:rPr>
          <w:rFonts w:hint="eastAsia"/>
        </w:rPr>
      </w:pPr>
    </w:p>
    <w:p>
      <w:pPr>
        <w:rPr>
          <w:rFonts w:hint="eastAsia"/>
        </w:rPr>
      </w:pPr>
      <w:r>
        <w:rPr>
          <w:rFonts w:hint="eastAsia"/>
        </w:rPr>
        <w:t>　　</w:t>
      </w:r>
      <w:r>
        <w:rPr>
          <w:rFonts w:hint="eastAsia" w:ascii="黑体" w:hAnsi="黑体" w:eastAsia="黑体" w:cs="黑体"/>
          <w:lang w:val="en-US" w:eastAsia="zh-CN"/>
        </w:rPr>
        <w:t xml:space="preserve">第二十条 </w:t>
      </w:r>
      <w:r>
        <w:rPr>
          <w:rFonts w:hint="eastAsia"/>
        </w:rPr>
        <w:t>县财政部门负责监督、检查各县属预算单位及其所监管企业的国有资本经营预算执行情况，并向县</w:t>
      </w:r>
      <w:r>
        <w:rPr>
          <w:rFonts w:hint="eastAsia"/>
          <w:lang w:val="en-US" w:eastAsia="zh-CN"/>
        </w:rPr>
        <w:t>人民</w:t>
      </w:r>
      <w:r>
        <w:rPr>
          <w:rFonts w:hint="eastAsia"/>
        </w:rPr>
        <w:t>政府报告。</w:t>
      </w:r>
    </w:p>
    <w:p>
      <w:pPr>
        <w:rPr>
          <w:rFonts w:hint="eastAsia"/>
        </w:rPr>
      </w:pPr>
      <w:r>
        <w:rPr>
          <w:rFonts w:hint="eastAsia"/>
        </w:rPr>
        <w:t>　　</w:t>
      </w:r>
      <w:r>
        <w:rPr>
          <w:rFonts w:hint="eastAsia" w:ascii="黑体" w:hAnsi="黑体" w:eastAsia="黑体" w:cs="黑体"/>
          <w:lang w:val="en-US" w:eastAsia="zh-CN"/>
        </w:rPr>
        <w:t>第二十一条</w:t>
      </w:r>
      <w:r>
        <w:rPr>
          <w:rFonts w:hint="eastAsia"/>
          <w:lang w:val="en-US" w:eastAsia="zh-CN"/>
        </w:rPr>
        <w:t xml:space="preserve"> </w:t>
      </w:r>
      <w:r>
        <w:rPr>
          <w:rFonts w:hint="eastAsia"/>
        </w:rPr>
        <w:t>县属预算单位负责监督、检查和评价所监管企业的国有资本经营预算执行情况，在对预算执行中违反法律、法规、规章和</w:t>
      </w:r>
      <w:r>
        <w:rPr>
          <w:rFonts w:hint="eastAsia"/>
          <w:lang w:val="en-US" w:eastAsia="zh-CN"/>
        </w:rPr>
        <w:t>国家、省、市</w:t>
      </w:r>
      <w:r>
        <w:rPr>
          <w:rFonts w:hint="eastAsia"/>
        </w:rPr>
        <w:t>有关政策的行为依法予以制止和纠正。</w:t>
      </w:r>
    </w:p>
    <w:p>
      <w:pPr>
        <w:rPr>
          <w:rFonts w:hint="eastAsia"/>
        </w:rPr>
      </w:pPr>
      <w:r>
        <w:rPr>
          <w:rFonts w:hint="eastAsia"/>
        </w:rPr>
        <w:t>　　</w:t>
      </w:r>
      <w:r>
        <w:rPr>
          <w:rFonts w:hint="eastAsia" w:ascii="黑体" w:hAnsi="黑体" w:eastAsia="黑体" w:cs="黑体"/>
          <w:lang w:val="en-US" w:eastAsia="zh-CN"/>
        </w:rPr>
        <w:t>第二十二条</w:t>
      </w:r>
      <w:r>
        <w:rPr>
          <w:rFonts w:hint="eastAsia"/>
          <w:lang w:val="en-US" w:eastAsia="zh-CN"/>
        </w:rPr>
        <w:t xml:space="preserve"> </w:t>
      </w:r>
      <w:r>
        <w:rPr>
          <w:rFonts w:hint="eastAsia"/>
        </w:rPr>
        <w:t>县审计部门按规定对</w:t>
      </w:r>
      <w:bookmarkStart w:id="0" w:name="OLE_LINK1"/>
      <w:r>
        <w:rPr>
          <w:rFonts w:hint="eastAsia"/>
        </w:rPr>
        <w:t>县级国有资本经营预算执行</w:t>
      </w:r>
      <w:bookmarkEnd w:id="0"/>
      <w:r>
        <w:rPr>
          <w:rFonts w:hint="eastAsia"/>
        </w:rPr>
        <w:t>情况进行审计监督。</w:t>
      </w:r>
    </w:p>
    <w:p>
      <w:pPr>
        <w:rPr>
          <w:rFonts w:hint="eastAsia"/>
        </w:rPr>
      </w:pPr>
      <w:r>
        <w:rPr>
          <w:rFonts w:hint="eastAsia"/>
        </w:rPr>
        <w:t>　　</w:t>
      </w:r>
      <w:r>
        <w:rPr>
          <w:rFonts w:hint="eastAsia" w:ascii="黑体" w:hAnsi="黑体" w:eastAsia="黑体" w:cs="黑体"/>
          <w:lang w:val="en-US" w:eastAsia="zh-CN"/>
        </w:rPr>
        <w:t>第二十三条</w:t>
      </w:r>
      <w:r>
        <w:rPr>
          <w:rFonts w:hint="eastAsia"/>
          <w:lang w:val="en-US" w:eastAsia="zh-CN"/>
        </w:rPr>
        <w:t xml:space="preserve"> </w:t>
      </w:r>
      <w:r>
        <w:rPr>
          <w:rFonts w:hint="eastAsia"/>
        </w:rPr>
        <w:t>县级国有资产经营预算收益资金使用单位应按照规定用途使用和管理资金，并依法接受县财政、国有资产</w:t>
      </w:r>
      <w:r>
        <w:rPr>
          <w:rFonts w:hint="eastAsia"/>
          <w:lang w:val="en-US" w:eastAsia="zh-CN"/>
        </w:rPr>
        <w:t>监管</w:t>
      </w:r>
      <w:r>
        <w:rPr>
          <w:rFonts w:hint="eastAsia"/>
        </w:rPr>
        <w:t>、审计等部门的监督检查，执行有关部门依法作出的监督检查意见。</w:t>
      </w:r>
    </w:p>
    <w:p>
      <w:pPr>
        <w:ind w:firstLine="640" w:firstLineChars="200"/>
        <w:rPr>
          <w:rFonts w:hint="eastAsia"/>
        </w:rPr>
      </w:pPr>
      <w:r>
        <w:rPr>
          <w:rFonts w:hint="eastAsia" w:ascii="黑体" w:hAnsi="黑体" w:eastAsia="黑体" w:cs="黑体"/>
          <w:lang w:val="en-US" w:eastAsia="zh-CN"/>
        </w:rPr>
        <w:t>第二十四条</w:t>
      </w:r>
      <w:r>
        <w:rPr>
          <w:rFonts w:hint="eastAsia"/>
          <w:lang w:val="en-US" w:eastAsia="zh-CN"/>
        </w:rPr>
        <w:t xml:space="preserve"> </w:t>
      </w:r>
      <w:r>
        <w:rPr>
          <w:rFonts w:hint="eastAsia"/>
        </w:rPr>
        <w:t>建立县级国有资本经营预算资金绩效评价制度，评价结果作为下一年度编制资金支出方案的参考依据。县属企业申请使用国有资本收益资金时，应提出资金使用的绩效目标，经县属预算单位审核批复后，作为开展自评和重点评价的依据。县属企业应对资金使用情况开展自评。县属预算单位分别对所监管企业的资金使用情况开展绩效评价。县财政部门</w:t>
      </w:r>
      <w:r>
        <w:rPr>
          <w:rFonts w:hint="eastAsia"/>
          <w:lang w:val="en-US" w:eastAsia="zh-CN"/>
        </w:rPr>
        <w:t>根据工作需要</w:t>
      </w:r>
      <w:r>
        <w:rPr>
          <w:rFonts w:hint="eastAsia"/>
        </w:rPr>
        <w:t>会同县属预算单位对县属企业使用县级国有资本收益资金开展重点绩效评价。</w:t>
      </w:r>
    </w:p>
    <w:p>
      <w:pPr>
        <w:ind w:firstLine="651"/>
        <w:rPr>
          <w:rFonts w:hint="eastAsia"/>
        </w:rPr>
      </w:pPr>
      <w:r>
        <w:rPr>
          <w:rFonts w:hint="eastAsia" w:ascii="黑体" w:hAnsi="黑体" w:eastAsia="黑体" w:cs="黑体"/>
          <w:lang w:val="en-US" w:eastAsia="zh-CN"/>
        </w:rPr>
        <w:t>第二十五条</w:t>
      </w:r>
      <w:r>
        <w:rPr>
          <w:rFonts w:hint="eastAsia"/>
          <w:lang w:val="en-US" w:eastAsia="zh-CN"/>
        </w:rPr>
        <w:t xml:space="preserve"> 县属企业对预算编报的真实性负责。</w:t>
      </w:r>
      <w:r>
        <w:rPr>
          <w:rFonts w:hint="eastAsia"/>
        </w:rPr>
        <w:t>县属企业必须按</w:t>
      </w:r>
      <w:r>
        <w:rPr>
          <w:rFonts w:hint="eastAsia"/>
          <w:lang w:val="en-US" w:eastAsia="zh-CN"/>
        </w:rPr>
        <w:t>本办法的第五条的规定</w:t>
      </w:r>
      <w:r>
        <w:rPr>
          <w:rFonts w:hint="eastAsia"/>
        </w:rPr>
        <w:t>按时足额上交国有资本收益。对欠交国有资本收益的，县财政部门应会同县属预算单位予以催交；逾期不交的，从逾期之日起按银行同期贷款利率计征逾期费用。</w:t>
      </w:r>
      <w:r>
        <w:rPr>
          <w:rFonts w:hint="eastAsia"/>
          <w:lang w:val="en-US" w:eastAsia="zh-CN"/>
        </w:rPr>
        <w:t>对</w:t>
      </w:r>
      <w:r>
        <w:rPr>
          <w:rFonts w:hint="eastAsia"/>
        </w:rPr>
        <w:t>凡</w:t>
      </w:r>
      <w:r>
        <w:rPr>
          <w:rFonts w:hint="eastAsia"/>
          <w:lang w:val="en-US" w:eastAsia="zh-CN"/>
        </w:rPr>
        <w:t>隐匿、瞒报、</w:t>
      </w:r>
      <w:r>
        <w:rPr>
          <w:rFonts w:hint="eastAsia"/>
        </w:rPr>
        <w:t>拖欠、挪用、截留及私分国有资本</w:t>
      </w:r>
      <w:r>
        <w:rPr>
          <w:rFonts w:hint="eastAsia"/>
          <w:lang w:val="en-US" w:eastAsia="zh-CN"/>
        </w:rPr>
        <w:t>经营</w:t>
      </w:r>
      <w:r>
        <w:rPr>
          <w:rFonts w:hint="eastAsia"/>
        </w:rPr>
        <w:t>收益的，按照《中华人民共和国预算法》《财政违法行为处罚处分条例》（国务院令427号）、</w:t>
      </w:r>
      <w:r>
        <w:rPr>
          <w:rFonts w:hint="eastAsia"/>
          <w:lang w:eastAsia="zh-CN"/>
        </w:rPr>
        <w:t>《</w:t>
      </w:r>
      <w:r>
        <w:rPr>
          <w:rFonts w:hint="eastAsia"/>
          <w:lang w:val="en-US" w:eastAsia="zh-CN"/>
        </w:rPr>
        <w:t>国有企业管理人员处分条例</w:t>
      </w:r>
      <w:r>
        <w:rPr>
          <w:rFonts w:hint="eastAsia"/>
          <w:lang w:eastAsia="zh-CN"/>
        </w:rPr>
        <w:t>》（</w:t>
      </w:r>
      <w:r>
        <w:rPr>
          <w:rFonts w:hint="eastAsia"/>
          <w:lang w:val="en-US" w:eastAsia="zh-CN"/>
        </w:rPr>
        <w:t>国务院令781号</w:t>
      </w:r>
      <w:r>
        <w:rPr>
          <w:rFonts w:hint="eastAsia"/>
          <w:lang w:eastAsia="zh-CN"/>
        </w:rPr>
        <w:t>）、</w:t>
      </w:r>
      <w:r>
        <w:rPr>
          <w:rFonts w:hint="eastAsia"/>
        </w:rPr>
        <w:t>《国</w:t>
      </w:r>
      <w:r>
        <w:rPr>
          <w:rFonts w:hint="eastAsia"/>
          <w:lang w:val="en-US" w:eastAsia="zh-CN"/>
        </w:rPr>
        <w:t xml:space="preserve"> </w:t>
      </w:r>
      <w:r>
        <w:rPr>
          <w:rFonts w:hint="eastAsia"/>
        </w:rPr>
        <w:t>有企业领导人员廉洁从业若干规定》（中</w:t>
      </w:r>
      <w:r>
        <w:rPr>
          <w:rFonts w:hint="eastAsia"/>
          <w:lang w:val="en-US" w:eastAsia="zh-CN"/>
        </w:rPr>
        <w:t>办</w:t>
      </w:r>
      <w:r>
        <w:rPr>
          <w:rFonts w:hint="eastAsia"/>
        </w:rPr>
        <w:t>发〔200</w:t>
      </w:r>
      <w:r>
        <w:rPr>
          <w:rFonts w:hint="eastAsia"/>
          <w:lang w:val="en-US" w:eastAsia="zh-CN"/>
        </w:rPr>
        <w:t>9</w:t>
      </w:r>
      <w:r>
        <w:rPr>
          <w:rFonts w:hint="eastAsia"/>
        </w:rPr>
        <w:t>〕2</w:t>
      </w:r>
      <w:r>
        <w:rPr>
          <w:rFonts w:hint="eastAsia"/>
          <w:lang w:val="en-US" w:eastAsia="zh-CN"/>
        </w:rPr>
        <w:t>6</w:t>
      </w:r>
      <w:r>
        <w:rPr>
          <w:rFonts w:hint="eastAsia"/>
        </w:rPr>
        <w:t>号）和《广东省</w:t>
      </w:r>
      <w:r>
        <w:rPr>
          <w:rFonts w:hint="eastAsia"/>
          <w:lang w:val="en-US" w:eastAsia="zh-CN"/>
        </w:rPr>
        <w:t>贯彻执行&lt;</w:t>
      </w:r>
      <w:r>
        <w:rPr>
          <w:rFonts w:hint="eastAsia"/>
        </w:rPr>
        <w:t>国有企业领导人员廉洁</w:t>
      </w:r>
      <w:r>
        <w:rPr>
          <w:rFonts w:hint="eastAsia"/>
          <w:lang w:val="en-US" w:eastAsia="zh-CN"/>
        </w:rPr>
        <w:t>从业若干规定&gt;实施细则</w:t>
      </w:r>
      <w:r>
        <w:rPr>
          <w:rFonts w:hint="eastAsia"/>
        </w:rPr>
        <w:t>》等有关规定处理，并在经营业绩考核时作相应处理。</w:t>
      </w:r>
    </w:p>
    <w:p>
      <w:pPr>
        <w:pStyle w:val="4"/>
        <w:ind w:firstLine="651"/>
        <w:rPr>
          <w:rFonts w:hint="eastAsia"/>
          <w:lang w:val="en-US" w:eastAsia="zh-CN"/>
        </w:rPr>
      </w:pPr>
    </w:p>
    <w:p>
      <w:pPr>
        <w:jc w:val="center"/>
        <w:rPr>
          <w:rFonts w:hint="eastAsia" w:ascii="黑体" w:hAnsi="黑体" w:eastAsia="黑体" w:cs="黑体"/>
          <w:lang w:val="en-US" w:eastAsia="zh-CN"/>
        </w:rPr>
      </w:pPr>
      <w:r>
        <w:rPr>
          <w:rFonts w:hint="eastAsia" w:ascii="黑体" w:hAnsi="黑体" w:eastAsia="黑体" w:cs="黑体"/>
          <w:lang w:val="en-US" w:eastAsia="zh-CN"/>
        </w:rPr>
        <w:t>第六章 附 则</w:t>
      </w:r>
    </w:p>
    <w:p>
      <w:pPr>
        <w:pStyle w:val="4"/>
        <w:rPr>
          <w:rFonts w:hint="default"/>
          <w:lang w:val="en-US" w:eastAsia="zh-CN"/>
        </w:rPr>
      </w:pPr>
    </w:p>
    <w:p>
      <w:pPr>
        <w:rPr>
          <w:rFonts w:hint="default" w:eastAsia="仿宋_GB2312"/>
          <w:lang w:val="en-US" w:eastAsia="zh-CN"/>
        </w:rPr>
      </w:pPr>
      <w:r>
        <w:rPr>
          <w:rFonts w:hint="eastAsia"/>
        </w:rPr>
        <w:t>　　</w:t>
      </w:r>
      <w:r>
        <w:rPr>
          <w:rFonts w:hint="eastAsia" w:ascii="黑体" w:hAnsi="黑体" w:eastAsia="黑体" w:cs="黑体"/>
          <w:lang w:val="en-US" w:eastAsia="zh-CN"/>
        </w:rPr>
        <w:t>第二十六条</w:t>
      </w:r>
      <w:r>
        <w:rPr>
          <w:rFonts w:hint="eastAsia"/>
          <w:lang w:val="en-US" w:eastAsia="zh-CN"/>
        </w:rPr>
        <w:t xml:space="preserve"> </w:t>
      </w:r>
      <w:r>
        <w:rPr>
          <w:rFonts w:hint="eastAsia"/>
        </w:rPr>
        <w:t>本办法自</w:t>
      </w:r>
      <w:r>
        <w:rPr>
          <w:rFonts w:hint="eastAsia"/>
          <w:lang w:val="en-US" w:eastAsia="zh-CN"/>
        </w:rPr>
        <w:t>2025年 月 日开始实施</w:t>
      </w:r>
      <w:r>
        <w:rPr>
          <w:rFonts w:hint="eastAsia"/>
        </w:rPr>
        <w:t>，有效期为</w:t>
      </w:r>
      <w:r>
        <w:rPr>
          <w:rFonts w:hint="eastAsia"/>
          <w:lang w:val="en-US" w:eastAsia="zh-CN"/>
        </w:rPr>
        <w:t>五</w:t>
      </w:r>
      <w:r>
        <w:rPr>
          <w:rFonts w:hint="eastAsia"/>
        </w:rPr>
        <w:t>年，此前我县有关规定与本办法不一致的，以本办法为准。</w:t>
      </w:r>
      <w:r>
        <w:rPr>
          <w:rFonts w:hint="eastAsia"/>
          <w:lang w:val="en-US" w:eastAsia="zh-CN"/>
        </w:rPr>
        <w:t>本办法与上级新出台的规定有冲突时，按照上级有关规定执行并及时做出相应调整。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zYzBiOTc2OGUxY2YwNmU5OTNiMTBiZThhMWZmZWMifQ=="/>
  </w:docVars>
  <w:rsids>
    <w:rsidRoot w:val="4556072D"/>
    <w:rsid w:val="10EC5998"/>
    <w:rsid w:val="172806B8"/>
    <w:rsid w:val="17D151A6"/>
    <w:rsid w:val="22611F23"/>
    <w:rsid w:val="23596BA6"/>
    <w:rsid w:val="2C3A5EE2"/>
    <w:rsid w:val="2F114CF0"/>
    <w:rsid w:val="2F9946B2"/>
    <w:rsid w:val="31CB0A94"/>
    <w:rsid w:val="323226A9"/>
    <w:rsid w:val="34B477CA"/>
    <w:rsid w:val="35FE4CF1"/>
    <w:rsid w:val="39E6440A"/>
    <w:rsid w:val="3A150A63"/>
    <w:rsid w:val="3CAD04CE"/>
    <w:rsid w:val="414F6B48"/>
    <w:rsid w:val="41886A2A"/>
    <w:rsid w:val="41B24A2D"/>
    <w:rsid w:val="42F94CA5"/>
    <w:rsid w:val="458925C8"/>
    <w:rsid w:val="496D7615"/>
    <w:rsid w:val="4A094C5F"/>
    <w:rsid w:val="4AC83B48"/>
    <w:rsid w:val="4DF87162"/>
    <w:rsid w:val="4FED6D5E"/>
    <w:rsid w:val="510567E6"/>
    <w:rsid w:val="51333CA7"/>
    <w:rsid w:val="53E937DD"/>
    <w:rsid w:val="54367399"/>
    <w:rsid w:val="54BC35C1"/>
    <w:rsid w:val="5A4739CE"/>
    <w:rsid w:val="5BD74950"/>
    <w:rsid w:val="5E816FDD"/>
    <w:rsid w:val="639F53E5"/>
    <w:rsid w:val="67EB2E7A"/>
    <w:rsid w:val="729B2130"/>
    <w:rsid w:val="746F7452"/>
    <w:rsid w:val="75CB74EA"/>
    <w:rsid w:val="775F7DD0"/>
    <w:rsid w:val="78DA76CB"/>
    <w:rsid w:val="7AE325BC"/>
    <w:rsid w:val="7C287D90"/>
    <w:rsid w:val="7C725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rFonts w:ascii="方正小标宋简体" w:hAnsi="方正小标宋简体" w:eastAsia="方正小标宋简体"/>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连平县财政局</Company>
  <Pages>10</Pages>
  <Words>4045</Words>
  <Characters>4100</Characters>
  <Lines>0</Lines>
  <Paragraphs>0</Paragraphs>
  <TotalTime>45</TotalTime>
  <ScaleCrop>false</ScaleCrop>
  <LinksUpToDate>false</LinksUpToDate>
  <CharactersWithSpaces>4207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2024-04-26T03:01:00Z</dcterms:created>
  <dc:creator>Lenovo</dc:creator>
  <cp:lastModifiedBy>吴小云</cp:lastModifiedBy>
  <cp:lastPrinted>2024-05-06T02:39:00Z</cp:lastPrinted>
  <dcterms:modified xsi:type="dcterms:W3CDTF">2025-08-27T06:52:31Z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ECD317A59EF54996AE49C6DA45A01A76_13</vt:lpwstr>
  </property>
  <property fmtid="{D5CDD505-2E9C-101B-9397-08002B2CF9AE}" pid="4" name="KSOTemplateDocerSaveRecord">
    <vt:lpwstr>eyJoZGlkIjoiNmM0M2IyY2JhMGRlNjg1YjM4OThkMGNkODY5NDM2OWMiLCJ1c2VySWQiOiIyNDM3NjQyNjkifQ==</vt:lpwstr>
  </property>
</Properties>
</file>