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C73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0" w:firstLineChars="0"/>
        <w:jc w:val="lef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98FB2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0" w:firstLineChars="0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连平县人民政府关于在县城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区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域禁止燃放烟花爆竹的通告（征求意见稿）</w:t>
      </w:r>
    </w:p>
    <w:p w14:paraId="7E85F5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0" w:firstLineChars="0"/>
        <w:jc w:val="both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697A2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加强对烟花爆竹的管理，防止污染城市环境，减少噪声、火灾和伤害事故的发生，保障国家、集体和人民群众的生命财产安全，根据《烟花爆竹安全管理条例》，现就在县城部分区域禁止燃放烟花爆竹有关事项通告如下：</w:t>
      </w:r>
    </w:p>
    <w:p w14:paraId="0D14AA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一、县城部分区域严禁燃放烟花爆竹范围（以下简称禁放区）</w:t>
      </w:r>
    </w:p>
    <w:p w14:paraId="0AA349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东至：东河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村委会至体育馆至新奥燃气站直至连平县社会福利中心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；南至：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连平县人民医院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东江御景至东江国际至邓村村委会直至连平县社会福利中心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；西至：南山公园直至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煤气库，煤气库直至连平中学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；北至：看守所、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黄坭岭</w:t>
      </w:r>
      <w:r>
        <w:rPr>
          <w:rFonts w:hint="eastAsia" w:ascii="仿宋_GB2312" w:hAnsi="仿宋_GB2312" w:eastAsia="仿宋_GB2312" w:cs="仿宋_GB2312"/>
          <w:sz w:val="32"/>
          <w:szCs w:val="32"/>
        </w:rPr>
        <w:t>、黄谭寺谢屋以南。（详见连平县禁止燃放烟花爆竹区域图）</w:t>
      </w:r>
    </w:p>
    <w:p w14:paraId="3B66C4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在禁放区内燃放烟花爆竹，或者以危害公共安全和人身、财产安全的方式燃放烟花爆竹，构成违反治安管理行为的，依法给予行政处罚；构成犯罪的，依法追究刑事责任。所造成的人员伤亡和经济损失由责任人承担；行为人为未成年人的其应负责的损失赔偿，由其监护人承担。</w:t>
      </w:r>
    </w:p>
    <w:p w14:paraId="5D5CB4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三、重大庆祝、庆典活动需燃放烟花爆竹的，主办单位必须提出书面申请，送至县公安局审核批准，并由县公安局指定时间、地点燃放。</w:t>
      </w:r>
    </w:p>
    <w:p w14:paraId="421B99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四、对擅自在禁放区内燃放烟花爆竹的单位和个人，任何人都可以劝告和制止，劝阻无效的，可向公安机关举报。（举报电话：110、4334123)。</w:t>
      </w:r>
    </w:p>
    <w:p w14:paraId="5169FA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本通告自发布之日起执行，有效期为5年。如有疑问，可向连平县公安局咨询（咨询电话：110、4334123）。</w:t>
      </w:r>
    </w:p>
    <w:p w14:paraId="6463D6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特此通告</w:t>
      </w:r>
    </w:p>
    <w:p w14:paraId="626C7F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BA5F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连平县人民政府</w:t>
      </w:r>
    </w:p>
    <w:p w14:paraId="662A37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EDDB5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91E8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740" w:h="16610"/>
      <w:pgMar w:top="2041" w:right="1531" w:bottom="2041" w:left="1531" w:header="0" w:footer="0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C5D3EAC-E26D-4967-BED2-CA6A2E99222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57D4F7F-4581-4D79-8300-C43E76BA80C6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1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GVjM2I3NTc3YTkzZjQyOTcxMWNhZjg0YmE4N2U3ZDAifQ=="/>
  </w:docVars>
  <w:rsids>
    <w:rsidRoot w:val="00000000"/>
    <w:rsid w:val="017D4A1C"/>
    <w:rsid w:val="02B137C0"/>
    <w:rsid w:val="039F01F6"/>
    <w:rsid w:val="03B11381"/>
    <w:rsid w:val="05277C99"/>
    <w:rsid w:val="06BF5BE9"/>
    <w:rsid w:val="09AE1FBD"/>
    <w:rsid w:val="09D35B7B"/>
    <w:rsid w:val="0ADC057E"/>
    <w:rsid w:val="134462F6"/>
    <w:rsid w:val="241D660D"/>
    <w:rsid w:val="24E977A4"/>
    <w:rsid w:val="2A5A5DCC"/>
    <w:rsid w:val="2BE8712A"/>
    <w:rsid w:val="2DA00DFC"/>
    <w:rsid w:val="32081CA4"/>
    <w:rsid w:val="35E74D63"/>
    <w:rsid w:val="368C2B29"/>
    <w:rsid w:val="39C67C41"/>
    <w:rsid w:val="3BE7456D"/>
    <w:rsid w:val="3C1F2831"/>
    <w:rsid w:val="45530553"/>
    <w:rsid w:val="46BE7766"/>
    <w:rsid w:val="4D397D28"/>
    <w:rsid w:val="4E1049D9"/>
    <w:rsid w:val="58365372"/>
    <w:rsid w:val="584F0DAF"/>
    <w:rsid w:val="5E0C34CD"/>
    <w:rsid w:val="5EAD2131"/>
    <w:rsid w:val="64A97BED"/>
    <w:rsid w:val="6D101931"/>
    <w:rsid w:val="72BE12E8"/>
    <w:rsid w:val="7442098B"/>
    <w:rsid w:val="78C030D8"/>
    <w:rsid w:val="7E897865"/>
    <w:rsid w:val="7ED12318"/>
    <w:rsid w:val="7F8B44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center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  <w:rPr>
      <w:rFonts w:ascii="仿宋" w:eastAsia="仿宋" w:cs="仿宋"/>
      <w:sz w:val="31"/>
      <w:szCs w:val="31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591</Words>
  <Characters>613</Characters>
  <Lines>46</Lines>
  <Paragraphs>17</Paragraphs>
  <TotalTime>179</TotalTime>
  <ScaleCrop>false</ScaleCrop>
  <LinksUpToDate>false</LinksUpToDate>
  <CharactersWithSpaces>672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2024-01-05T11:18:00Z</dcterms:created>
  <dc:creator>Kingsoft-PDF</dc:creator>
  <cp:lastModifiedBy>PC</cp:lastModifiedBy>
  <cp:lastPrinted>2026-07-16T01:48:00Z</cp:lastPrinted>
  <dcterms:modified xsi:type="dcterms:W3CDTF">2026-07-23T08:42:11Z</dcterms:modified>
  <dc:subject>pdfbuilder</dc:subject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2024-01-05T16:00:00Z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FDF90D789F7C49B9A723E0547C0247C1_12</vt:lpwstr>
  </property>
  <property fmtid="{D5CDD505-2E9C-101B-9397-08002B2CF9AE}" pid="6" name="KSOTemplateDocerSaveRecord">
    <vt:lpwstr>eyJoZGlkIjoiNjY4NWFkZGY5NzBhM2EyM2U0MzlkZjdhYmRlN2I2MjgifQ==</vt:lpwstr>
  </property>
</Properties>
</file>