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eastAsia="zh-CN"/>
        </w:rPr>
      </w:pPr>
      <w:r>
        <w:rPr>
          <w:rFonts w:hint="eastAsia" w:ascii="仿宋_GB2312" w:hAnsi="仿宋_GB2312" w:eastAsia="仿宋_GB2312" w:cs="仿宋_GB2312"/>
          <w:b/>
          <w:bCs/>
          <w:spacing w:val="-2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关于公布忠信镇县域副中心政务服务事项目录清单（第一批）的通知（征求意见稿）</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为贯彻落实《中共中央办公厅 国务院办公厅印发关于推进基层整合审批服务执法力量的实施意见》和中共广东省委《关于深化乡镇街道体制改革完善基层治理体系的意见》等文件要求，根据《中共连平县委办公室 连平县人民政府办公室关于印发&lt;连平县推进忠信镇县域副中心体制改革实施方案&gt;的通知》工作部署，忠信镇县域副中心原则上赋予县级经济社会管理权限。县政务服务数据管理局根据与忠信镇及县有关部门协调反馈结果编制了《连平县忠信镇政务服务事项目录清单（行政权力类）（第一批）》及《连平县忠信镇政务服务事项目录清单（公共服务类）（第一批）》，现予以公布，</w:t>
      </w:r>
      <w:r>
        <w:rPr>
          <w:rFonts w:hint="eastAsia" w:ascii="仿宋_GB2312" w:hAnsi="仿宋_GB2312" w:eastAsia="仿宋_GB2312" w:cs="仿宋_GB2312"/>
          <w:sz w:val="32"/>
          <w:szCs w:val="32"/>
          <w:lang w:eastAsia="zh-CN"/>
        </w:rPr>
        <w:t>自</w:t>
      </w:r>
      <w:r>
        <w:rPr>
          <w:rFonts w:hint="eastAsia" w:ascii="仿宋_GB2312" w:hAnsi="仿宋_GB2312" w:eastAsia="仿宋_GB2312" w:cs="仿宋_GB2312"/>
          <w:sz w:val="32"/>
          <w:szCs w:val="32"/>
          <w:lang w:val="en-US" w:eastAsia="zh-CN"/>
        </w:rPr>
        <w:t>2021年9月1日起实施，</w:t>
      </w:r>
      <w:r>
        <w:rPr>
          <w:rFonts w:hint="eastAsia" w:ascii="仿宋_GB2312" w:hAnsi="仿宋_GB2312" w:eastAsia="仿宋_GB2312" w:cs="仿宋_GB2312"/>
          <w:sz w:val="32"/>
          <w:szCs w:val="32"/>
        </w:rPr>
        <w:t>并就有关事项通知如下。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县各相关职能部门要加强对忠信镇政府的指导和监督，及时发现并协调解决忠信镇政府在政务服务事项实施过程中存在的问题，确保下放权力放得下、接得住、用得好；加强事中事后监管，明确权力下放后的运行程序、规则和权责关系，健全权力监督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着力提升“互联网+政务服务”水平，建设综合性政务服务平台，实现网上办事平台与实体政务服务大厅有机融合。加快推进“一门式、一网式”政府服务模式改革，按照“应综尽综”的要求在忠信镇逐步实现“一门式”、“一窗式”政务服务模式，由分散的专业窗口逐步集中到综合窗口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镇村效能监督系统，效能监察数据接入上级效能监察系统；建立政务服务“好差评”制度，积极引导企业群众对政务服务进行评价，根据评价反馈优化办事流程，提升服务质量；建立健全首问负责制、限期办结制和并联审批制等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四、忠信镇县域副中心政务服务事项目录清单实行动态调整，后续将根据实际运行情况加大放权力度，使忠信镇获得足够的县域副中心经济社会管理权限，推动实现高质量发展，助力“忠信振兴”。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 连平县忠信镇政务服务事项目录清单（行政</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权力类）（第一批）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60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连平县忠信镇政务服务事项目录清单（公共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60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服务类）（第一批）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连平县人民政府</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2021年5月XX日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连平县忠信镇政务服务事项目录清单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（行政权力类）（第一批）</w:t>
      </w:r>
    </w:p>
    <w:tbl>
      <w:tblPr>
        <w:tblStyle w:val="4"/>
        <w:tblW w:w="9816" w:type="dxa"/>
        <w:tblInd w:w="-63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3070"/>
        <w:gridCol w:w="4120"/>
        <w:gridCol w:w="1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307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实施部门名称</w:t>
            </w:r>
          </w:p>
        </w:tc>
        <w:tc>
          <w:tcPr>
            <w:tcW w:w="412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实施清单名称</w:t>
            </w:r>
          </w:p>
        </w:tc>
        <w:tc>
          <w:tcPr>
            <w:tcW w:w="1546"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办理往来港澳通行证个人游签注</w:t>
            </w:r>
          </w:p>
        </w:tc>
        <w:tc>
          <w:tcPr>
            <w:tcW w:w="15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办理往来港澳通行证团队游签注</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二、三类易制毒化学品购买备案（其他组织申请的）</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三类易制毒化学品运输备案证明（其他组织申请的）</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办理往来台湾通行证团队游签注</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二、三类易制毒化学品购买备案（企业申请的）</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三类易制毒化学品运输备案证明（企业申请的）</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连平县公积金管理部</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偿还购房贷款本息提取</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连平县公积金管理部</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购买自住住房贷款</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连平县公积金管理部</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缴存基数调整业务</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连平县林业局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其他林木采伐许可证核发</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连平县林业局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出省《植物检疫证书》核发</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发放困难残疾人生活补贴</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发放重度残疾人护理补贴</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内地居民补领婚姻登记证</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内地居民结婚登记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内地居民离婚登记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涉港、澳、台、华侨、外国人补领婚姻登记证</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涉港、澳、台、华侨、外国人结婚登记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涉港、澳、台、华侨、外国人离婚登记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临时救助申请审批</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批准特困供养待遇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审批并发放社会散居孤儿基本生活费</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最低生活保障对象审批并发给低保证</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终止生活无着的流浪乞讨及其走失人员救助</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生活无着的流浪乞讨及其走失人员救助</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制止办理丧事活动时妨害公共秩序、危害公共安全、侵害他人合法权益的行为</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停止发放高龄老人补（津）贴</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对有异议的（村民委员会成员）选举结果认定</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发放高龄老人补（津）贴</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连平县农业农村局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动物及动物产品检疫合格证核发</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工伤认定申请</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创业带动就业补贴申领</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创业孵化补贴</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创业培训补贴</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创业租金补贴</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一次性创业资助申领</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农民专业合作社设立登记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对农民专业合作社成员发生变更的备案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农民专业合作社注销登记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农民专业合作社分支机构设立登记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个体工商户变更登记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农民专业合作社变更登记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个人独资企业分支机构设立登记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个人独资企业分支机构注销登记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个人独资企业分支机构变更登记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个人独资企业注销登记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个体工商户注册登记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个人独资企业备案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个人独资企业设立登记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个人独资企业变更登记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农民专业合作社分支机构变更登记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个体工商户注销登记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对个体工商户的备案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对农民专业合作社修改章程未涉及登记事项的备案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连平县市场监督管理局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农民专业合作社分支机构注销登记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对水利工程建设安全生产措施方案的备案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对涉及防汛调度或者影响其他工程和设施度汛安全的在建水利工程度汛方案的批准</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对未达到防洪标准、抗震设防标准,或者有严重质量缺陷的水库大坝的控制运用计划的批准</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对未达到防洪标准、抗震设防标准,或者有严重质量缺陷的水库大坝的控制运用计划的备案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对水行政主管部门管辖的水库大坝、水闸安全鉴定意见的审定</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非防洪建设项目洪水影响评价报告审批</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河道管理范围内有关活动（含临时占用）审批</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城市建设填堵水域、废除围堤审核</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河道管理范围内建设项目工程建设方案审批</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开发利用河口滩涂</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水利工程管理范围内的生产经营活动审批</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河道采砂许可</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对河砂合法来源的证明</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农村集体经济组织修建水库审批</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水利工程管理和保护范围内新建、扩建、改建的工程建设项目方案审批</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水利工程初步设计文件审批</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对水利工程建设项目的政府验收</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对取水工程或者设施的验收</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对河道管理范围内建设项目施工安排的备案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对水利工程建设项目法人验收工作计划、法人验收鉴定书的备案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对水利工程开工情况的备案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对水库降等与报废组织验收</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对水行政主管部门管辖的水库大坝、水闸的注册登记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对水利工程建设项目专项验收成果文件的备案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对拆除水利</w:t>
            </w:r>
            <w:bookmarkStart w:id="0" w:name="_GoBack"/>
            <w:bookmarkEnd w:id="0"/>
            <w:r>
              <w:rPr>
                <w:rFonts w:hint="eastAsia" w:ascii="仿宋" w:hAnsi="仿宋" w:eastAsia="仿宋" w:cs="仿宋"/>
                <w:i w:val="0"/>
                <w:color w:val="000000"/>
                <w:kern w:val="0"/>
                <w:sz w:val="24"/>
                <w:szCs w:val="24"/>
                <w:u w:val="none"/>
                <w:lang w:val="en-US" w:eastAsia="zh-CN" w:bidi="ar"/>
              </w:rPr>
              <w:t>工程或者爆破工程的备案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对水利水电建设工程蓄水安全鉴定报告的备案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对水电站防洪库容汛期调度运用计划的备案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对存在重大事故隐患的小水电站采取紧急措施</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生产建设项目水土流失监测情况报告</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生产建设项目水土保持方案审批(企业投资类）</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生产建设项目水土保持方案审批（政府投资、非盈利组织投资和个人投资类）</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对不能避免造成水土流失危害的认定</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对水土保持设施验收材料的报备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对重点用水单位用水计划的核定下达</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出具节水验收意见</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对取水户用水计划的上报与下达</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对重点用水单位用水情况的备案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新增取水许可</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对重点用水单位水平衡测试结果的备案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变更取水许可</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延续取水许可</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同意临时应急取水的申请</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对在开发利用节约保护管理水资源和防治水害等方面成绩显著的单位和个人的奖励</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连平县水务局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对供水单位自用水及其供水范围内用水单位用水情况表的报备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补办出口退（免）税证明</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残疾人就业保障金申报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车船税申报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车船税退抵税</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车辆购置税申报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车辆购置税退税</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城镇土地使用税申报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出口货物劳务免抵退税申报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出口货物劳务免退税申报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出口货物劳务专用税收票证开具</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出口卷烟相关证明及免税核销办理</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出口企业放弃退（免）税报告</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出口退（免）税分类管理评定申请</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出口退（免）税企业备案信息报告</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出口退（免）税证明开具</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出口已使用过的设备免退税申报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代开发票作废</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代开增值税普通发票</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代开增值税专用发票</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代收代缴车船税申报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单位社会保险费申报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单一投资基金核算的合伙制创业投资企业个人所得税扣缴申报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定期定额户简易申报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定期定额户自行申报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对采取实际利润额预缴以外的其他企业所得税预缴方式的核定</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对纳税人变更纳税定额的核准</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对纳税人延期申报的核准</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发票票种核定</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发票真伪鉴定</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房产交易申报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房产税申报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房地产项目尾盘销售土地增值税申报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非居民个人所得税代扣代缴申报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非居民个人所得税自行申报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非居民纳税人申报享受协定待遇</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非居民企业企业所得税年度申报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非居民企业企业所得税预缴申报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非税收入通用申报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废弃电器电子产品处理基金申报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复业登记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附加税（费）申报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耕地占用税申报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购进自用货物免退税申报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关联业务往来年度报告申报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海关缴款书核查申请</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航空运输企业年度清算申报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核定征收企业所得税重大变化报告</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环境保护税申报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汇算清缴结算多缴退抵税</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货物运输业小规模纳税人异地代开增值税专用发票备案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经营所得个人所得税年度申报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经营所得个人所得税月（季）度申报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境外注册中资控股居民企业身份认定申请</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居民个人取得分类所得个人所得税代扣代缴申报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居民个人取得综合所得个人所得税预扣预缴申报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居民其他分类所得个人所得税自行申报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居民企业（查账征收）企业所得税年度申报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居民企业（查账征收）企业所得税月（季）度申报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居民企业（核定征收）企业所得税年度申报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居民企业（核定征收）企业所得税月（季）度申报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居民综合所得个人所得税年度自行申报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扣缴储蓄存款利息所得个人所得税申报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扣缴企业所得税报告</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跨境应税行为免征增值税报告</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来料加工免税证明及核销办理</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两证整合个体工商户登记信息确认</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两证整合个体工商户清税申报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两证整合个体工商户信息变更</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灵活就业人员社会保险费申报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纳税人（扣缴义务人）身份信息报告</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纳税人放弃免（减）税权声明</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纳税信用补评</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纳税信用复评</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纳税信用修复</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农产品增值税进项税额扣除标准备案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其他出口退（免）税备案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其他代扣代缴、代收代缴申报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其他情况土地增值税申报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企业所得税汇总纳税信息报告</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契税申报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清算企业所得税申报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入库减免退抵税</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涉税专业服务机构（人员）基本信息报送</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涉税专业服务机构（人员）信用复核</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涉税专业服务年度报告报送</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涉税专业服务协议要素信息报送</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涉税专业服务专项报告报送</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申报享受税收减免</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石脑油、燃料油消费税退税</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石油特别收益金申报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税收减免备案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税收减免核准</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税务注销即时办理</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停业登记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通用申报（税及附征税费）</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土地增值税清算申报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土地增值税预征申报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退税商店资格信息报告</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外贸综合服务企业代办退税申报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委托代征报告</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未按期申报抵扣增值税扣税凭证抵扣申请</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文化事业建设费缴费信息报告</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文化事业建设费申报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误收多缴退抵税</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限售股转让所得个人所得税清算申报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限售股转让所得扣缴个人所得税申报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消费税申报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烟叶税申报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一般纳税人转登记小规模纳税人</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一照一码户登记信息确认</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一照一码户清税申报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一照一码户信息变更</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印花税票代售报告</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印花税申报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印制有本单位名称发票</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油价调控风险准备金申报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逾期增值税抵扣凭证抵扣申请</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原油天然气增值税申报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增值税零税率应税服务免抵退税申报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增值税零税率应税服务免退税申报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增值税期末留抵税额退税</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增值税适用加计抵减政策声明</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增值税小规模纳税人申报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增值税一般纳税人登记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增值税一般纳税人申报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增值税预缴申报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增值税专用发票（增值税税控系统）最高开票限额审批</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中国税收居民身份证明的开具</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注销扣缴税款登记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注销税务登记（适用于“一照一码”“两证整合”以外的纳税人）</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资源税申报</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作废出口退（免）税证明</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连平县司法局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专职律师执业许可</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连平县司法局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法律援助</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医师执业证书（变更）</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医疗机构执业许可（校验）</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医师执业证书（注册）</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“两非”案件举报奖励</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病残儿医学鉴定</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城镇独生子女父母计划生育奖励</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独生子女死亡、伤残后未再生育夫妻的扶助金发放</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计划生育手术并发症人员特别扶助</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行政给付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农村部分计划生育家庭奖励</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社会抚养费征收</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行政征收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再生育审批</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医疗机构评审</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一孩生育登记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一孩生育登记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连平县文化广电旅游体育局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个体演员、个体演出经纪人备案</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连平县烟草专卖局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烟草专卖零售许可证新办</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连平县医疗保障局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低保、特困等困难群众医疗救助申请</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连平县住房和城乡建设局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建筑工程施工许可证核发</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连平县住房和城乡建设局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商品房预售款使用核准</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其他行政权力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查封登记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抵押权登记（首次登记）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抵押权登记（变更登记）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抵押权登记（转移登记）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抵押权登记（注销登记）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地役权登记（首次登记）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地役权登记（注销登记）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更正登记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国有建设用地使用权登记（变更登记）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国有建设用地使用权登记（转移登记）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国有建设用地使用权登记（注销登记）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国有建设用地使用权及房屋所有权登记（首次登记）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国有建设用地使用权及房屋所有权登记（变更登记）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国有建设用地使用权及房屋所有权登记（转移登记）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国有建设用地使用权及房屋所有权登记（注销登记）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集体建设用地使用权及建筑物、构筑物所有权登记（首次登记）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集体建设用地使用权及建筑物、构筑物所有权登记（变更登记）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集体建设用地使用权及建筑物、构筑物所有权登记（转移登记）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集体建设用地使用权及建筑物、构筑物所有权登记（注销登记）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集体土地所有权登记（首次登记）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274</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异议登记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275</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预告登记（首次）</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276</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预告登记（变更）</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277</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预告登记（转移）</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278</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预告登记（注销）</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279</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宅基地使用权及房屋所有权登记（首次登记）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280</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宅基地使用权及房屋所有权登记（变更登记）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281</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宅基地使用权及房屋所有权登记（转移登记）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282</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宅基地使用权及房屋所有权登记（注销登记）</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283</w:t>
            </w:r>
          </w:p>
        </w:tc>
        <w:tc>
          <w:tcPr>
            <w:tcW w:w="3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土地权属争议调处</w:t>
            </w:r>
          </w:p>
        </w:tc>
        <w:tc>
          <w:tcPr>
            <w:tcW w:w="1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行政裁决</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连平县忠信镇政务服务事项目录清单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公共服务</w:t>
      </w:r>
      <w:r>
        <w:rPr>
          <w:rFonts w:hint="eastAsia" w:ascii="方正小标宋简体" w:hAnsi="方正小标宋简体" w:eastAsia="方正小标宋简体" w:cs="方正小标宋简体"/>
          <w:sz w:val="44"/>
          <w:szCs w:val="44"/>
        </w:rPr>
        <w:t>类）（第一批）</w:t>
      </w:r>
    </w:p>
    <w:tbl>
      <w:tblPr>
        <w:tblStyle w:val="4"/>
        <w:tblW w:w="10050" w:type="dxa"/>
        <w:tblInd w:w="-5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80"/>
        <w:gridCol w:w="3300"/>
        <w:gridCol w:w="436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3300"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实施部门名称</w:t>
            </w:r>
          </w:p>
        </w:tc>
        <w:tc>
          <w:tcPr>
            <w:tcW w:w="436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实施清单名称</w:t>
            </w:r>
          </w:p>
        </w:tc>
        <w:tc>
          <w:tcPr>
            <w:tcW w:w="1305"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事项类型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广东电网河源连平供电局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低压用电报装（非居民）</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广东电网河源连平供电局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低压用电报装（居民）</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广东电网河源连平供电局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高压用电报装（单电源）</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广东电网河源连平供电局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高压用电报装（双电源）</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连平县残疾人联合会</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《中华人民共和国残疾人证》查询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连平县残疾人联合会</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《中华人民共和国残疾人证》挂失补办</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连平县残疾人联合会</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《中华人民共和国残疾人证》换领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连平县残疾人联合会</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《中华人民共和国残疾人证》类别/等级变更</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连平县残疾人联合会</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《中华人民共和国残疾人证》迁出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连平县残疾人联合会</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《中华人民共和国残疾人证》迁入</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连平县残疾人联合会</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《中华人民共和国残疾人证》新办证申请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连平县残疾人联合会</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《中华人民共和国残疾人证》注销</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港澳台地区出生登记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国（境）内出生登记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从事收购、维修、加工行业经营备案</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从事收购、维修、加工行业经营备案后变更项目</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港澳台居民居住证补（换）领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港澳台居民居住证申领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港澳居民在内地定居登记户口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华侨回国定居登记户口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台湾同胞在内地定居登记户口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户籍证明</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户口注销证明</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亲属关系证明</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出生地变更更正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出生日期变更更正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公民身份号码变更更正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籍贯变更更正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民族成份变更更正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其他项目变更更正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性别变更更正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姓名变更更正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曾用名变更更正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持证未落户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出国（境）人员回国（境）</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失踪人员寻回</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退出现役(转业、退伍）</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刑满释放</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补（换）领户口迁移证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参军服役注销户口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出国（境）定居注销户口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重登（误登）注销户口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外国人、无国籍人员加入中国国籍</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补（换）领居民户口簿</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补领居民身份证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换领居民身份证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申领居民身份证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申领临时居民身份证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异地补领身份证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异地换领身份证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申报居住登记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注销居住登记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居住登记项目变更更正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家庭分户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设立集体户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持《准予迁入证明》迁出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学生持录取通知书迁出户口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迁入代管户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人才引进</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收养小孩</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投靠父母</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投靠配偶</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投靠子女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招工招干</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大、中专学生、毕业、转（退）学</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经商投资</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市外迁入-人才引进</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市外迁入-收养小孩</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市外迁入-投靠父母</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市外迁入-投靠配偶</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市外迁入-投靠子女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市外迁入-招工招干</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随军家属</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政策性安置</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福利机构收养流浪乞讨人员</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福利机构收养弃婴</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历史遗留的事实收养登记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凭《居民死亡医学证明（推断）书》</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凭法院宣告死亡书注销户口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补（换）领准予迁入证明</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签注居住证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无犯罪记录证明</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申领居住证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连平县公安局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补(换)领居住证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结婚登记预约</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社会工作者职业水平登记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特困人员救助供养业务进度查询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最低生活保障业务申请预约</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最低生活保障业务进度查询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临时救助业务进度查询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特困人员救助供养业务申请预约</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连平县民政局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临时救助业务预约申请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机关事业单位基本养老保险参保人员增减变动</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城乡居民养老保险参保登记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城乡居民养老保险待遇申领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城乡居民养老保险注销登记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创业担保贷款申请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代缴基本医疗保险费</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单位参保证明查询打印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公益性岗位补贴申领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公益性岗位社保个人缴费补贴申领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就业困难人员认定</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灵活就业社保补贴申领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贫困劳动力求职补贴</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吸纳建档立卡贫困劳动力就业补助</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吸纳就业困难人员社会保险补贴申领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招用就业困难人员一般性岗位补贴申领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多重养老保险关系个人账户退费</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城乡居民养老保险个人信息变更</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工伤保险个人基本信息变更</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机关事业单位参保人员信息变更</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企业职工个人社会保险信息变更</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个人权益记录（参保证明）查询打印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城乡居民养老保险个人账户一次性待遇申领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企业职工养老保险个人账户一次性待遇申领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工程建设项目办理工伤保险参保登记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工程建设项目办理工伤保险退费登记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工伤保险待遇变更（工伤保险长期待遇停发/续发、工伤保险待遇重核）</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工伤保险辅助器具配置(更换)核付确认与备案</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工伤保险市外交通食宿费申领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工伤保险市外转诊转院申请确认</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工伤保险住院伙食补助费申领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工伤医疗/康复/辅助器具配置费用申报</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工伤异地居住（就医）备案</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工伤职工和供养亲属领取工伤保险长期待遇资格认证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工亡待遇申领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公共就业服务专项活动</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恢复城乡居民养老保险待遇申请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恢复企业职工养老保险待遇申请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技能提升补贴申领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《就业创业证》申领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就业登记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失业登记</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就业政策法规咨询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退役军人养老保险关系转移接续申请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未就业随军配偶养老保险关系转移接续申请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城乡居民领取养老保险待遇资格认证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机关事业单位人员领取养老保险待遇资格认证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企业职工领取养老保险待遇资格认证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领取失业保险待遇期间死亡丧葬补助金和抚恤金申领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农民合同制工人一次性生活补助申领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城乡居民养老保险费断缴补缴申报</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企业职工社会保险费断缴补缴申报</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城乡居民养老保险缴费申报</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机关事业单位养老保险参保人员缴费变更</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机关事业单位养老保险年度缴费工资申报</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失业保险关系转移接续申请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失业保险金申领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149</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失业补助金申领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150</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稳岗返还（稳岗补贴）申领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151</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一次性工伤医疗补助金申请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152</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暂停城乡居民养老保险待遇申请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暂停企业职工养老保险待遇申请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创业开业指导</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职业介绍</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连平县人力资源和社会保障局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职业指导</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157</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不动产项目报告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158</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财务会计报告报送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159</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财务会计制度及核算软件备案报告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160</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城乡居民社会保险费申报</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161</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存根联数据采集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162</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存款账户账号报告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163</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第三方涉税保密信息查询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164</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电话咨询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165</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发票缴销</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166</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发票领用</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167</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发票验（交）旧</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168</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发票遗失、损毁报告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169</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房地产税收一体化信息报告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170</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非居民企业股权转让适用特殊性税务处理的备案</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171</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非居民企业间接转让财产事项报告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172</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服务贸易等项目对外支付税务备案</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173</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个人所得税抵扣情况报告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174</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个人所得税递延纳税报告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175</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个人所得税分期缴纳报告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176</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合伙制创业投资企业单一投资基金核算方式报告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177</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红字增值税专用发票开具申请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178</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建筑业项目报告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179</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解除相关人员关联关系</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180</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境内机构和个人发包工程作业或劳务项目备案</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181</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开具个人所得税纳税记录</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182</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开具税收完税证明</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183</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科技成果转化暂不征收个人所得税备案</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184</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扣缴义务人报告自然人身份信息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185</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跨区域涉税事项报告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186</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跨区域涉税事项报验</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187</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跨区域涉税事项信息反馈</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188</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临时开票权限办理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189</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面对面咨询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190</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纳税服务投诉处理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191</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纳税人合并分立情况报告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192</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纳税人涉税信息查询（个人）</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193</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纳税人涉税信息查询（企业）</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194</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欠税人处置不动产或大额资产报告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195</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软件产品增值税即征即退进项分摊方式资料报送与信息报告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196</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软件和集成电路产业企业所得税优惠事项资料报告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197</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社会公众涉税公开信息查询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198</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申报错误更正</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199</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税收统计调查数据采集</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税务证件增补发</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201</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同期资料报告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202</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选择按小规模纳税人纳税的情况说明</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203</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银税三方（委托）划缴协议</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204</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增值税税控系统专用设备变更发行</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205</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增值税税控系统专用设备初始发行</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206</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增值税税控系统专用设备注销发行</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207</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中国居民（国民）申请启动税务相互协商程序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208</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注销不动产项目报告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209</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注销建筑业项目报告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210</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转开印花税票销售凭证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211</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自然人自主报告身份信息</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212</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连平县税务局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综合税源信息报告</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213</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连平县司法局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广东法律服务网法律咨询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214</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连平县司法局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广东法律服务网实体平台信息查询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215</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广东省计划生育服务证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216</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连平县卫生健康局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计划生育情况证明</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217</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连平县住房和城乡建设局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负责农村危房改造补助对象的审核</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218</w:t>
            </w:r>
          </w:p>
        </w:tc>
        <w:tc>
          <w:tcPr>
            <w:tcW w:w="3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连平县自然资源局</w:t>
            </w:r>
          </w:p>
        </w:tc>
        <w:tc>
          <w:tcPr>
            <w:tcW w:w="43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不动产登记资料查询</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公共服务</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DC796D"/>
    <w:multiLevelType w:val="singleLevel"/>
    <w:tmpl w:val="05DC796D"/>
    <w:lvl w:ilvl="0" w:tentative="0">
      <w:start w:val="2"/>
      <w:numFmt w:val="decimal"/>
      <w:suff w:val="space"/>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10BF5"/>
    <w:rsid w:val="03DA4DC4"/>
    <w:rsid w:val="09210BF5"/>
    <w:rsid w:val="1FD813BF"/>
    <w:rsid w:val="588515CF"/>
    <w:rsid w:val="78962E21"/>
    <w:rsid w:val="7FFC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连平县政务服务数据管理局</Company>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2021-06-01T03:27:00Z</dcterms:created>
  <dc:creator>╰ 西东</dc:creator>
  <cp:lastModifiedBy>Eflyer-谢工</cp:lastModifiedBy>
  <dcterms:modified xsi:type="dcterms:W3CDTF">2021-06-08T02:49:47Z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792B853D60514F5D9FFFE8C2DEBF6364</vt:lpwstr>
  </property>
</Properties>
</file>