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《连平县屋顶光伏风貌改造方案图集（第一版）》（征求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意见</w:t>
      </w:r>
      <w:r>
        <w:rPr>
          <w:rFonts w:hint="eastAsia" w:ascii="微软雅黑" w:hAnsi="微软雅黑" w:eastAsia="微软雅黑" w:cs="微软雅黑"/>
          <w:sz w:val="44"/>
          <w:szCs w:val="44"/>
        </w:rPr>
        <w:t>稿）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《广东省县域“光伏+建筑”应用试点工作指引（第一版）》要求，为做好我县屋顶分布式光伏建设工作，结合我县实际，我局草拟了《连平县屋顶光伏风貌改造方案图集（第一版）》（征求意见稿），现就有关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highlight w:val="none"/>
          <w:lang w:val="en-US" w:eastAsia="zh-CN"/>
        </w:rPr>
        <w:t>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结合我县地域特色，并征集县直有关单位意见建议，编制了连平县屋顶光伏风貌改造方案图集（第一版）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二、文件依据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（一）《广东省县域“光伏+建筑”应用试点工作指引（第一版）》（粤建科〔2024〕256号）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（二）《连平县屋顶分布式光伏项目建设管理指引（试行）》（连府办〔2023〕40号）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加强对我县屋顶光伏风貌管控、报装备案、并网验收及安全质量管理，进一步规范我县屋顶分布式光伏建设，加强屋顶光伏风貌管控，促进城乡建筑风貌提升，助推我县分布式光伏高质量发展。同时对屋顶光伏农房改造风貌类型、公共机构风格进行分类，供村民挑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43BC56"/>
    <w:multiLevelType w:val="singleLevel"/>
    <w:tmpl w:val="5D43BC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DIxZWExOTgzMDE0NzJhMzU4MDRhODZkMGQ2OWIifQ=="/>
  </w:docVars>
  <w:rsids>
    <w:rsidRoot w:val="461E1BBE"/>
    <w:rsid w:val="09F74D57"/>
    <w:rsid w:val="0B7F7A0A"/>
    <w:rsid w:val="10A96C8D"/>
    <w:rsid w:val="17022498"/>
    <w:rsid w:val="1BE614F8"/>
    <w:rsid w:val="1E46445B"/>
    <w:rsid w:val="20534375"/>
    <w:rsid w:val="3B993F0B"/>
    <w:rsid w:val="3CF93903"/>
    <w:rsid w:val="461E1BBE"/>
    <w:rsid w:val="517578EA"/>
    <w:rsid w:val="53F66C8D"/>
    <w:rsid w:val="562A2F2E"/>
    <w:rsid w:val="5EFD1F01"/>
    <w:rsid w:val="71736EBA"/>
    <w:rsid w:val="77CB6933"/>
    <w:rsid w:val="7B7058E3"/>
    <w:rsid w:val="7FE3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2024-11-13T07:50:00Z</dcterms:created>
  <dc:creator>杨洁珍</dc:creator>
  <cp:lastModifiedBy>念灵</cp:lastModifiedBy>
  <dcterms:modified xsi:type="dcterms:W3CDTF">2024-12-11T06:56:40Z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6E97990ACAF24F839B09141ED634A14E</vt:lpwstr>
  </property>
</Properties>
</file>